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C8" w:rsidRPr="0051015F" w:rsidRDefault="004209F8" w:rsidP="00EF0F53">
      <w:pPr>
        <w:shd w:val="clear" w:color="auto" w:fill="FFFFFF"/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51015F">
        <w:rPr>
          <w:rFonts w:cs="Times New Roman"/>
          <w:b/>
          <w:color w:val="000000"/>
          <w:szCs w:val="28"/>
        </w:rPr>
        <w:t>XVII</w:t>
      </w:r>
      <w:r w:rsidR="000139D4" w:rsidRPr="0051015F">
        <w:rPr>
          <w:rFonts w:cs="Times New Roman"/>
          <w:b/>
          <w:color w:val="000000"/>
          <w:szCs w:val="28"/>
          <w:lang w:val="en-US"/>
        </w:rPr>
        <w:t>I</w:t>
      </w:r>
      <w:r w:rsidRPr="0051015F">
        <w:rPr>
          <w:rFonts w:cs="Times New Roman"/>
          <w:b/>
          <w:color w:val="000000"/>
          <w:szCs w:val="28"/>
        </w:rPr>
        <w:t xml:space="preserve"> К</w:t>
      </w:r>
      <w:r w:rsidR="00EF0F53" w:rsidRPr="0051015F">
        <w:rPr>
          <w:rFonts w:cs="Times New Roman"/>
          <w:b/>
          <w:color w:val="000000"/>
          <w:szCs w:val="28"/>
        </w:rPr>
        <w:t xml:space="preserve">онференция по </w:t>
      </w:r>
      <w:proofErr w:type="gramStart"/>
      <w:r w:rsidR="00EF0F53" w:rsidRPr="0051015F">
        <w:rPr>
          <w:rFonts w:cs="Times New Roman"/>
          <w:b/>
          <w:color w:val="000000"/>
          <w:szCs w:val="28"/>
        </w:rPr>
        <w:t>фундаментальным</w:t>
      </w:r>
      <w:proofErr w:type="gramEnd"/>
      <w:r w:rsidR="00EF0F53" w:rsidRPr="0051015F">
        <w:rPr>
          <w:rFonts w:cs="Times New Roman"/>
          <w:b/>
          <w:color w:val="000000"/>
          <w:szCs w:val="28"/>
        </w:rPr>
        <w:t xml:space="preserve"> и прикладным</w:t>
      </w:r>
    </w:p>
    <w:p w:rsidR="00705CC8" w:rsidRPr="0051015F" w:rsidRDefault="00EF0F53" w:rsidP="00EF0F53">
      <w:pPr>
        <w:shd w:val="clear" w:color="auto" w:fill="FFFFFF"/>
        <w:spacing w:line="240" w:lineRule="auto"/>
        <w:jc w:val="center"/>
        <w:rPr>
          <w:rFonts w:cs="Times New Roman"/>
          <w:b/>
          <w:color w:val="000000"/>
          <w:szCs w:val="28"/>
        </w:rPr>
      </w:pPr>
      <w:r w:rsidRPr="0051015F">
        <w:rPr>
          <w:rFonts w:cs="Times New Roman"/>
          <w:b/>
          <w:color w:val="000000"/>
          <w:szCs w:val="28"/>
        </w:rPr>
        <w:t xml:space="preserve">проблемам физики </w:t>
      </w:r>
    </w:p>
    <w:p w:rsidR="00705CC8" w:rsidRPr="0051015F" w:rsidRDefault="00705CC8" w:rsidP="00705CC8">
      <w:pPr>
        <w:shd w:val="clear" w:color="auto" w:fill="FFFFFF"/>
        <w:jc w:val="center"/>
        <w:rPr>
          <w:rFonts w:cs="Times New Roman"/>
          <w:b/>
          <w:color w:val="000000"/>
          <w:szCs w:val="28"/>
        </w:rPr>
      </w:pPr>
      <w:r w:rsidRPr="0051015F">
        <w:rPr>
          <w:rFonts w:cs="Times New Roman"/>
          <w:b/>
          <w:color w:val="000000"/>
          <w:szCs w:val="28"/>
        </w:rPr>
        <w:t>(молодых ученых, аспирантов и студентов)</w:t>
      </w:r>
    </w:p>
    <w:p w:rsidR="00705CC8" w:rsidRPr="0051015F" w:rsidRDefault="00705CC8" w:rsidP="00705CC8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EF0F53" w:rsidRPr="0051015F" w:rsidRDefault="000139D4" w:rsidP="00EF0F53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51015F"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  <w:t>1</w:t>
      </w:r>
      <w:r w:rsidR="00EF0F53" w:rsidRPr="0051015F"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  <w:t>8 февраля 202</w:t>
      </w:r>
      <w:r w:rsidRPr="0051015F"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  <w:t>1</w:t>
      </w:r>
      <w:r w:rsidR="00EF0F53" w:rsidRPr="0051015F"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  <w:t xml:space="preserve"> г</w:t>
      </w:r>
      <w:r w:rsidR="00EF0F53"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>., г. Улан-Удэ</w:t>
      </w:r>
    </w:p>
    <w:p w:rsidR="00EF0F53" w:rsidRPr="0051015F" w:rsidRDefault="000139D4" w:rsidP="00EF0F53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>О</w:t>
      </w:r>
      <w:r w:rsidRPr="0051015F">
        <w:rPr>
          <w:rFonts w:ascii="yandex-sans" w:eastAsia="Times New Roman" w:hAnsi="yandex-sans" w:cs="Times New Roman" w:hint="eastAsia"/>
          <w:color w:val="000000"/>
          <w:szCs w:val="28"/>
          <w:lang w:eastAsia="ru-RU"/>
        </w:rPr>
        <w:t>н</w:t>
      </w:r>
      <w:r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>лайн конференция</w:t>
      </w:r>
      <w:r w:rsidR="00CF0DE3"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на платформе </w:t>
      </w:r>
      <w:r w:rsidRPr="0051015F">
        <w:rPr>
          <w:rFonts w:ascii="yandex-sans" w:eastAsia="Times New Roman" w:hAnsi="yandex-sans" w:cs="Times New Roman"/>
          <w:color w:val="000000"/>
          <w:szCs w:val="28"/>
          <w:lang w:val="en-US" w:eastAsia="ru-RU"/>
        </w:rPr>
        <w:t>ZOOM</w:t>
      </w:r>
    </w:p>
    <w:p w:rsidR="00705CC8" w:rsidRPr="0051015F" w:rsidRDefault="00EF0F53" w:rsidP="00EF0F53">
      <w:pPr>
        <w:shd w:val="clear" w:color="auto" w:fill="FFFFFF"/>
        <w:spacing w:line="240" w:lineRule="auto"/>
        <w:jc w:val="center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51015F">
        <w:rPr>
          <w:rFonts w:ascii="yandex-sans" w:eastAsia="Times New Roman" w:hAnsi="yandex-sans" w:cs="Times New Roman" w:hint="eastAsia"/>
          <w:color w:val="000000"/>
          <w:szCs w:val="28"/>
          <w:lang w:eastAsia="ru-RU"/>
        </w:rPr>
        <w:t>Начало</w:t>
      </w:r>
      <w:r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работы конференции </w:t>
      </w:r>
      <w:r w:rsidRPr="0051015F"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  <w:t xml:space="preserve">в </w:t>
      </w:r>
      <w:r w:rsidR="00705CC8" w:rsidRPr="0051015F"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  <w:t>10</w:t>
      </w:r>
      <w:r w:rsidR="00705CC8" w:rsidRPr="0051015F">
        <w:rPr>
          <w:rFonts w:ascii="yandex-sans" w:eastAsia="Times New Roman" w:hAnsi="yandex-sans" w:cs="Times New Roman"/>
          <w:b/>
          <w:color w:val="000000"/>
          <w:szCs w:val="28"/>
          <w:vertAlign w:val="superscript"/>
          <w:lang w:eastAsia="ru-RU"/>
        </w:rPr>
        <w:t>00</w:t>
      </w:r>
      <w:r w:rsidR="00705CC8"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ч.</w:t>
      </w:r>
    </w:p>
    <w:p w:rsidR="00705CC8" w:rsidRPr="0051015F" w:rsidRDefault="00705CC8" w:rsidP="00705CC8">
      <w:pPr>
        <w:shd w:val="clear" w:color="auto" w:fill="FFFFFF"/>
        <w:jc w:val="center"/>
        <w:rPr>
          <w:rFonts w:ascii="yandex-sans" w:hAnsi="yandex-sans"/>
          <w:color w:val="000000"/>
          <w:szCs w:val="28"/>
        </w:rPr>
      </w:pPr>
    </w:p>
    <w:p w:rsidR="00EF0F53" w:rsidRPr="0051015F" w:rsidRDefault="00EF0F53" w:rsidP="00EF0F53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</w:pPr>
      <w:r w:rsidRPr="0051015F"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  <w:t>Председатель Программного комитета</w:t>
      </w:r>
    </w:p>
    <w:p w:rsidR="00EF0F53" w:rsidRPr="0051015F" w:rsidRDefault="002E5236" w:rsidP="00EF0F53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proofErr w:type="spellStart"/>
      <w:r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>Номоев</w:t>
      </w:r>
      <w:proofErr w:type="spellEnd"/>
      <w:r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А.В.</w:t>
      </w:r>
      <w:r w:rsidR="002A65A3">
        <w:rPr>
          <w:rFonts w:ascii="yandex-sans" w:eastAsia="Times New Roman" w:hAnsi="yandex-sans" w:cs="Times New Roman"/>
          <w:color w:val="000000"/>
          <w:szCs w:val="28"/>
          <w:lang w:eastAsia="ru-RU"/>
        </w:rPr>
        <w:t>,</w:t>
      </w:r>
      <w:r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д.ф.-м.н.</w:t>
      </w:r>
      <w:r w:rsidR="002A65A3">
        <w:rPr>
          <w:rFonts w:ascii="yandex-sans" w:eastAsia="Times New Roman" w:hAnsi="yandex-sans" w:cs="Times New Roman"/>
          <w:color w:val="000000"/>
          <w:szCs w:val="28"/>
          <w:lang w:eastAsia="ru-RU"/>
        </w:rPr>
        <w:t>, ИФМ СО РАН</w:t>
      </w:r>
    </w:p>
    <w:p w:rsidR="00EF0F53" w:rsidRPr="0051015F" w:rsidRDefault="00EF0F53" w:rsidP="00EF0F53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</w:pPr>
      <w:r w:rsidRPr="0051015F"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  <w:t>Ученый секретарь</w:t>
      </w:r>
    </w:p>
    <w:p w:rsidR="00EF0F53" w:rsidRPr="0051015F" w:rsidRDefault="00EF0F53" w:rsidP="00EF0F53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>Батуева Е.В.</w:t>
      </w:r>
      <w:r w:rsidR="002A65A3">
        <w:rPr>
          <w:rFonts w:ascii="yandex-sans" w:eastAsia="Times New Roman" w:hAnsi="yandex-sans" w:cs="Times New Roman"/>
          <w:color w:val="000000"/>
          <w:szCs w:val="28"/>
          <w:lang w:eastAsia="ru-RU"/>
        </w:rPr>
        <w:t>,</w:t>
      </w:r>
      <w:r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к.ф.-м.н</w:t>
      </w:r>
      <w:r w:rsidR="002A65A3">
        <w:rPr>
          <w:rFonts w:ascii="yandex-sans" w:eastAsia="Times New Roman" w:hAnsi="yandex-sans" w:cs="Times New Roman"/>
          <w:color w:val="000000"/>
          <w:szCs w:val="28"/>
          <w:lang w:eastAsia="ru-RU"/>
        </w:rPr>
        <w:t>., ИФМ СО РАН</w:t>
      </w:r>
    </w:p>
    <w:p w:rsidR="00EF0F53" w:rsidRPr="0051015F" w:rsidRDefault="00EF0F53" w:rsidP="00EF0F53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</w:p>
    <w:p w:rsidR="00EF0F53" w:rsidRPr="0051015F" w:rsidRDefault="00EF0F53" w:rsidP="00EF0F53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</w:pPr>
      <w:r w:rsidRPr="0051015F"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  <w:t>Председатель Организационного комитета</w:t>
      </w:r>
    </w:p>
    <w:p w:rsidR="00EF0F53" w:rsidRPr="0051015F" w:rsidRDefault="002E5236" w:rsidP="00EF0F53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>Цыренов Б.О.</w:t>
      </w:r>
      <w:r w:rsidR="002A65A3">
        <w:rPr>
          <w:rFonts w:ascii="yandex-sans" w:eastAsia="Times New Roman" w:hAnsi="yandex-sans" w:cs="Times New Roman"/>
          <w:color w:val="000000"/>
          <w:szCs w:val="28"/>
          <w:lang w:eastAsia="ru-RU"/>
        </w:rPr>
        <w:t>,</w:t>
      </w:r>
      <w:r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="002A65A3">
        <w:rPr>
          <w:rFonts w:ascii="yandex-sans" w:eastAsia="Times New Roman" w:hAnsi="yandex-sans" w:cs="Times New Roman"/>
          <w:color w:val="000000"/>
          <w:szCs w:val="28"/>
          <w:lang w:eastAsia="ru-RU"/>
        </w:rPr>
        <w:t>ИФМ СО РАН</w:t>
      </w:r>
    </w:p>
    <w:p w:rsidR="00EF0F53" w:rsidRPr="0051015F" w:rsidRDefault="00EF0F53" w:rsidP="00EF0F53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</w:pPr>
      <w:r w:rsidRPr="0051015F">
        <w:rPr>
          <w:rFonts w:ascii="yandex-sans" w:eastAsia="Times New Roman" w:hAnsi="yandex-sans" w:cs="Times New Roman"/>
          <w:b/>
          <w:color w:val="000000"/>
          <w:szCs w:val="28"/>
          <w:lang w:eastAsia="ru-RU"/>
        </w:rPr>
        <w:t>Секретарь</w:t>
      </w:r>
    </w:p>
    <w:p w:rsidR="00EF0F53" w:rsidRPr="0051015F" w:rsidRDefault="000139D4" w:rsidP="00EF0F53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>Дашеев Д.Э.</w:t>
      </w:r>
      <w:r w:rsidR="002A65A3">
        <w:rPr>
          <w:rFonts w:ascii="yandex-sans" w:eastAsia="Times New Roman" w:hAnsi="yandex-sans" w:cs="Times New Roman"/>
          <w:color w:val="000000"/>
          <w:szCs w:val="28"/>
          <w:lang w:eastAsia="ru-RU"/>
        </w:rPr>
        <w:t>,</w:t>
      </w:r>
      <w:r w:rsidR="002E5236" w:rsidRPr="0051015F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ИФМ СО РАН</w:t>
      </w:r>
    </w:p>
    <w:p w:rsidR="00EF0F53" w:rsidRPr="0051015F" w:rsidRDefault="00EF0F53" w:rsidP="00705CC8">
      <w:pPr>
        <w:shd w:val="clear" w:color="auto" w:fill="FFFFFF"/>
        <w:jc w:val="center"/>
        <w:rPr>
          <w:rFonts w:ascii="yandex-sans" w:hAnsi="yandex-sans"/>
          <w:color w:val="000000"/>
          <w:szCs w:val="28"/>
        </w:rPr>
      </w:pPr>
    </w:p>
    <w:p w:rsidR="00EF0F53" w:rsidRPr="0051015F" w:rsidRDefault="00EF0F53" w:rsidP="00705CC8">
      <w:pPr>
        <w:shd w:val="clear" w:color="auto" w:fill="FFFFFF"/>
        <w:jc w:val="center"/>
        <w:rPr>
          <w:rFonts w:ascii="yandex-sans" w:hAnsi="yandex-sans"/>
          <w:b/>
          <w:color w:val="000000"/>
          <w:szCs w:val="28"/>
        </w:rPr>
      </w:pPr>
      <w:r w:rsidRPr="0051015F">
        <w:rPr>
          <w:rFonts w:ascii="yandex-sans" w:hAnsi="yandex-sans"/>
          <w:b/>
          <w:color w:val="000000"/>
          <w:szCs w:val="28"/>
        </w:rPr>
        <w:t>Программа конференции</w:t>
      </w:r>
    </w:p>
    <w:p w:rsidR="00EF0F53" w:rsidRPr="0051015F" w:rsidRDefault="000139D4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r w:rsidRPr="0051015F">
        <w:rPr>
          <w:rFonts w:cs="Times New Roman"/>
          <w:b/>
          <w:szCs w:val="28"/>
        </w:rPr>
        <w:t>Сычев Р.С.</w:t>
      </w:r>
      <w:r w:rsidR="003634E6" w:rsidRPr="0051015F">
        <w:rPr>
          <w:rFonts w:cs="Times New Roman"/>
          <w:b/>
          <w:szCs w:val="28"/>
        </w:rPr>
        <w:t xml:space="preserve"> Базаров А.В.</w:t>
      </w:r>
      <w:r w:rsidRPr="0051015F">
        <w:rPr>
          <w:rFonts w:cs="Times New Roman"/>
          <w:szCs w:val="28"/>
        </w:rPr>
        <w:t xml:space="preserve"> Распределение </w:t>
      </w:r>
      <w:proofErr w:type="spellStart"/>
      <w:r w:rsidRPr="0051015F">
        <w:rPr>
          <w:rFonts w:cs="Times New Roman"/>
          <w:szCs w:val="28"/>
        </w:rPr>
        <w:t>горимости</w:t>
      </w:r>
      <w:proofErr w:type="spellEnd"/>
      <w:r w:rsidRPr="0051015F">
        <w:rPr>
          <w:rFonts w:cs="Times New Roman"/>
          <w:szCs w:val="28"/>
        </w:rPr>
        <w:t xml:space="preserve"> лесов по лесничествам Республики Бурятия</w:t>
      </w:r>
      <w:r w:rsidR="00CF0DE3" w:rsidRPr="0051015F">
        <w:rPr>
          <w:rFonts w:cs="Times New Roman"/>
          <w:szCs w:val="28"/>
        </w:rPr>
        <w:t>.</w:t>
      </w:r>
    </w:p>
    <w:p w:rsidR="00B21884" w:rsidRDefault="00B21884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r w:rsidRPr="00D44610">
        <w:rPr>
          <w:rFonts w:cs="Times New Roman"/>
          <w:b/>
          <w:szCs w:val="28"/>
        </w:rPr>
        <w:t>Базарова А.С.</w:t>
      </w:r>
      <w:r>
        <w:rPr>
          <w:rFonts w:cs="Times New Roman"/>
          <w:b/>
          <w:szCs w:val="28"/>
        </w:rPr>
        <w:t>,</w:t>
      </w:r>
      <w:r w:rsidRPr="00D44610">
        <w:rPr>
          <w:b/>
        </w:rPr>
        <w:t xml:space="preserve"> </w:t>
      </w:r>
      <w:r>
        <w:rPr>
          <w:rFonts w:cs="Times New Roman"/>
          <w:b/>
          <w:szCs w:val="28"/>
        </w:rPr>
        <w:t>Сычев Р.С.,</w:t>
      </w:r>
      <w:r w:rsidRPr="00D44610">
        <w:rPr>
          <w:rFonts w:cs="Times New Roman"/>
          <w:b/>
          <w:szCs w:val="28"/>
        </w:rPr>
        <w:t xml:space="preserve"> Базаров А.В.</w:t>
      </w:r>
      <w:r w:rsidRPr="00D446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D44610">
        <w:rPr>
          <w:rFonts w:cs="Times New Roman"/>
          <w:szCs w:val="28"/>
        </w:rPr>
        <w:t>Пространственно-временное распределение индекса рефракции N по Республике Бурятия</w:t>
      </w:r>
      <w:r w:rsidR="00A60996">
        <w:rPr>
          <w:rFonts w:cs="Times New Roman"/>
          <w:szCs w:val="28"/>
        </w:rPr>
        <w:t>.</w:t>
      </w:r>
    </w:p>
    <w:p w:rsidR="00B21884" w:rsidRDefault="00B21884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r w:rsidRPr="0051015F">
        <w:rPr>
          <w:rFonts w:cs="Times New Roman"/>
          <w:b/>
          <w:szCs w:val="28"/>
        </w:rPr>
        <w:t xml:space="preserve">Южаков И.А., </w:t>
      </w:r>
      <w:proofErr w:type="spellStart"/>
      <w:r w:rsidRPr="0051015F">
        <w:rPr>
          <w:rFonts w:cs="Times New Roman"/>
          <w:b/>
          <w:szCs w:val="28"/>
        </w:rPr>
        <w:t>Номоев</w:t>
      </w:r>
      <w:proofErr w:type="spellEnd"/>
      <w:r w:rsidRPr="0051015F">
        <w:rPr>
          <w:rFonts w:cs="Times New Roman"/>
          <w:b/>
          <w:szCs w:val="28"/>
        </w:rPr>
        <w:t xml:space="preserve"> А.В.</w:t>
      </w:r>
      <w:r w:rsidRPr="0051015F">
        <w:rPr>
          <w:rFonts w:cs="Times New Roman"/>
          <w:szCs w:val="28"/>
        </w:rPr>
        <w:t xml:space="preserve">  Получение и </w:t>
      </w:r>
      <w:proofErr w:type="spellStart"/>
      <w:r w:rsidRPr="0051015F">
        <w:rPr>
          <w:rFonts w:cs="Times New Roman"/>
          <w:szCs w:val="28"/>
        </w:rPr>
        <w:t>характеризация</w:t>
      </w:r>
      <w:proofErr w:type="spellEnd"/>
      <w:r w:rsidRPr="0051015F">
        <w:rPr>
          <w:rFonts w:cs="Times New Roman"/>
          <w:szCs w:val="28"/>
        </w:rPr>
        <w:t xml:space="preserve"> </w:t>
      </w:r>
      <w:proofErr w:type="spellStart"/>
      <w:r w:rsidRPr="0051015F">
        <w:rPr>
          <w:rFonts w:cs="Times New Roman"/>
          <w:szCs w:val="28"/>
        </w:rPr>
        <w:t>наночастиц</w:t>
      </w:r>
      <w:proofErr w:type="spellEnd"/>
      <w:r w:rsidRPr="0051015F">
        <w:rPr>
          <w:rFonts w:cs="Times New Roman"/>
          <w:szCs w:val="28"/>
        </w:rPr>
        <w:t xml:space="preserve"> металлов, созд</w:t>
      </w:r>
      <w:r>
        <w:rPr>
          <w:rFonts w:cs="Times New Roman"/>
          <w:szCs w:val="28"/>
        </w:rPr>
        <w:t>анных методом лазерной абляции.</w:t>
      </w:r>
    </w:p>
    <w:p w:rsidR="00B21884" w:rsidRPr="0051015F" w:rsidRDefault="00B21884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proofErr w:type="spellStart"/>
      <w:r w:rsidRPr="0051015F">
        <w:rPr>
          <w:rFonts w:cs="Times New Roman"/>
          <w:b/>
          <w:szCs w:val="28"/>
        </w:rPr>
        <w:t>Ламуева</w:t>
      </w:r>
      <w:proofErr w:type="spellEnd"/>
      <w:r w:rsidRPr="0051015F">
        <w:rPr>
          <w:rFonts w:cs="Times New Roman"/>
          <w:b/>
          <w:szCs w:val="28"/>
        </w:rPr>
        <w:t xml:space="preserve"> М.В., Зеленая А.Э., </w:t>
      </w:r>
      <w:proofErr w:type="spellStart"/>
      <w:r w:rsidRPr="0051015F">
        <w:rPr>
          <w:rFonts w:cs="Times New Roman"/>
          <w:b/>
          <w:szCs w:val="28"/>
        </w:rPr>
        <w:t>Луцык</w:t>
      </w:r>
      <w:proofErr w:type="spellEnd"/>
      <w:r w:rsidRPr="0051015F">
        <w:rPr>
          <w:rFonts w:cs="Times New Roman"/>
          <w:b/>
          <w:szCs w:val="28"/>
        </w:rPr>
        <w:t xml:space="preserve"> В.И</w:t>
      </w:r>
      <w:r w:rsidRPr="0051015F">
        <w:rPr>
          <w:rFonts w:cs="Times New Roman"/>
          <w:szCs w:val="28"/>
        </w:rPr>
        <w:t>. Компьютерная модель фазовой диаграммы системы LiF-PuF3-KF.</w:t>
      </w:r>
    </w:p>
    <w:p w:rsidR="00B21884" w:rsidRPr="0051015F" w:rsidRDefault="00B21884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proofErr w:type="spellStart"/>
      <w:r w:rsidRPr="0051015F">
        <w:rPr>
          <w:rFonts w:cs="Times New Roman"/>
          <w:b/>
          <w:szCs w:val="28"/>
        </w:rPr>
        <w:t>Ергонов</w:t>
      </w:r>
      <w:proofErr w:type="spellEnd"/>
      <w:r w:rsidRPr="0051015F">
        <w:rPr>
          <w:rFonts w:cs="Times New Roman"/>
          <w:b/>
          <w:szCs w:val="28"/>
        </w:rPr>
        <w:t xml:space="preserve"> И.Г.</w:t>
      </w:r>
      <w:r w:rsidRPr="0051015F">
        <w:rPr>
          <w:b/>
          <w:szCs w:val="28"/>
        </w:rPr>
        <w:t xml:space="preserve"> </w:t>
      </w:r>
      <w:r w:rsidRPr="0051015F">
        <w:rPr>
          <w:rFonts w:cs="Times New Roman"/>
          <w:b/>
          <w:szCs w:val="28"/>
        </w:rPr>
        <w:t xml:space="preserve">Парфенова М.В.,  </w:t>
      </w:r>
      <w:proofErr w:type="spellStart"/>
      <w:r w:rsidRPr="0051015F">
        <w:rPr>
          <w:rFonts w:cs="Times New Roman"/>
          <w:b/>
          <w:szCs w:val="28"/>
        </w:rPr>
        <w:t>Елина</w:t>
      </w:r>
      <w:proofErr w:type="spellEnd"/>
      <w:r w:rsidRPr="0051015F">
        <w:rPr>
          <w:rFonts w:cs="Times New Roman"/>
          <w:b/>
          <w:szCs w:val="28"/>
        </w:rPr>
        <w:t xml:space="preserve"> И.Е., </w:t>
      </w:r>
      <w:proofErr w:type="spellStart"/>
      <w:r w:rsidRPr="0051015F">
        <w:rPr>
          <w:rFonts w:cs="Times New Roman"/>
          <w:b/>
          <w:szCs w:val="28"/>
        </w:rPr>
        <w:t>Луцык</w:t>
      </w:r>
      <w:proofErr w:type="spellEnd"/>
      <w:r w:rsidRPr="0051015F">
        <w:rPr>
          <w:rFonts w:cs="Times New Roman"/>
          <w:b/>
          <w:szCs w:val="28"/>
        </w:rPr>
        <w:t xml:space="preserve"> В.И.</w:t>
      </w:r>
      <w:r w:rsidRPr="0051015F">
        <w:rPr>
          <w:rFonts w:cs="Times New Roman"/>
          <w:szCs w:val="28"/>
        </w:rPr>
        <w:t xml:space="preserve"> Разборные модели Т-х-у диаграмм тройных систем и концентрационных комплексов четверных взаимных систем А</w:t>
      </w:r>
      <w:proofErr w:type="gramStart"/>
      <w:r w:rsidRPr="0051015F">
        <w:rPr>
          <w:rFonts w:cs="Times New Roman"/>
          <w:szCs w:val="28"/>
        </w:rPr>
        <w:t>,В</w:t>
      </w:r>
      <w:proofErr w:type="gramEnd"/>
      <w:r w:rsidRPr="0051015F">
        <w:rPr>
          <w:rFonts w:cs="Times New Roman"/>
          <w:szCs w:val="28"/>
        </w:rPr>
        <w:t>||X,Y,Z и A,B,C||X,Y.</w:t>
      </w:r>
    </w:p>
    <w:p w:rsidR="00B21884" w:rsidRDefault="00B21884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r w:rsidRPr="00B21884">
        <w:rPr>
          <w:rFonts w:cs="Times New Roman"/>
          <w:b/>
          <w:szCs w:val="28"/>
        </w:rPr>
        <w:t xml:space="preserve">Никишина А.Н., Парфенова М.Д., </w:t>
      </w:r>
      <w:proofErr w:type="spellStart"/>
      <w:r w:rsidRPr="00B21884">
        <w:rPr>
          <w:rFonts w:cs="Times New Roman"/>
          <w:b/>
          <w:szCs w:val="28"/>
        </w:rPr>
        <w:t>Насрулин</w:t>
      </w:r>
      <w:proofErr w:type="spellEnd"/>
      <w:r w:rsidRPr="00B21884">
        <w:rPr>
          <w:rFonts w:cs="Times New Roman"/>
          <w:b/>
          <w:szCs w:val="28"/>
        </w:rPr>
        <w:t xml:space="preserve"> Э.Р., </w:t>
      </w:r>
      <w:proofErr w:type="spellStart"/>
      <w:r w:rsidRPr="00B21884">
        <w:rPr>
          <w:rFonts w:cs="Times New Roman"/>
          <w:b/>
          <w:szCs w:val="28"/>
        </w:rPr>
        <w:t>Луцык</w:t>
      </w:r>
      <w:proofErr w:type="spellEnd"/>
      <w:r w:rsidRPr="00B21884">
        <w:rPr>
          <w:rFonts w:cs="Times New Roman"/>
          <w:b/>
          <w:szCs w:val="28"/>
        </w:rPr>
        <w:t xml:space="preserve"> В.И.</w:t>
      </w:r>
      <w:r w:rsidRPr="00B21884">
        <w:rPr>
          <w:rFonts w:cs="Times New Roman"/>
          <w:szCs w:val="28"/>
        </w:rPr>
        <w:t xml:space="preserve"> Моделирование Т-х-у диаграмм для тройных фармацевтических систем с аспирином</w:t>
      </w:r>
      <w:r w:rsidR="00A60996">
        <w:rPr>
          <w:rFonts w:cs="Times New Roman"/>
          <w:szCs w:val="28"/>
        </w:rPr>
        <w:t>.</w:t>
      </w:r>
    </w:p>
    <w:p w:rsidR="00B21884" w:rsidRPr="00B21884" w:rsidRDefault="00B21884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r w:rsidRPr="00B21884">
        <w:rPr>
          <w:rFonts w:cs="Times New Roman"/>
          <w:b/>
          <w:szCs w:val="28"/>
        </w:rPr>
        <w:t>Парфенова М.Д., Воробьева В.П.</w:t>
      </w:r>
      <w:r w:rsidRPr="00B21884">
        <w:rPr>
          <w:rFonts w:cs="Times New Roman"/>
          <w:szCs w:val="28"/>
        </w:rPr>
        <w:t xml:space="preserve"> О противоречиях в тройных системах, формируемых двойной системой </w:t>
      </w:r>
      <w:proofErr w:type="spellStart"/>
      <w:r w:rsidRPr="00B21884">
        <w:rPr>
          <w:rFonts w:cs="Times New Roman"/>
          <w:szCs w:val="28"/>
        </w:rPr>
        <w:t>Sb-Sn</w:t>
      </w:r>
      <w:proofErr w:type="spellEnd"/>
      <w:r w:rsidRPr="00B21884">
        <w:rPr>
          <w:rFonts w:cs="Times New Roman"/>
          <w:szCs w:val="28"/>
        </w:rPr>
        <w:t>, вызванных неоднозначной трактовкой условий существования соединения Sb2Sn3</w:t>
      </w:r>
      <w:r w:rsidR="00A60996">
        <w:rPr>
          <w:rFonts w:cs="Times New Roman"/>
          <w:szCs w:val="28"/>
        </w:rPr>
        <w:t>.</w:t>
      </w:r>
      <w:bookmarkStart w:id="0" w:name="_GoBack"/>
      <w:bookmarkEnd w:id="0"/>
    </w:p>
    <w:p w:rsidR="000139D4" w:rsidRPr="0051015F" w:rsidRDefault="000139D4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r w:rsidRPr="0051015F">
        <w:rPr>
          <w:rFonts w:cs="Times New Roman"/>
          <w:b/>
          <w:szCs w:val="28"/>
        </w:rPr>
        <w:t>Басанов Б.В., Базаров А.В.</w:t>
      </w:r>
      <w:r w:rsidRPr="0051015F">
        <w:rPr>
          <w:rFonts w:cs="Times New Roman"/>
          <w:szCs w:val="28"/>
        </w:rPr>
        <w:t xml:space="preserve"> </w:t>
      </w:r>
      <w:r w:rsidR="00755A3D" w:rsidRPr="0051015F">
        <w:rPr>
          <w:rFonts w:cs="Times New Roman"/>
          <w:szCs w:val="28"/>
        </w:rPr>
        <w:t>Моделирование частотной дисперсии комплексной диэлектрической проницаемости почв Байкальского региона в СВЧ диапазоне радиоволн.</w:t>
      </w:r>
    </w:p>
    <w:p w:rsidR="00567D11" w:rsidRPr="0051015F" w:rsidRDefault="00567D11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r w:rsidRPr="00567D11">
        <w:rPr>
          <w:rFonts w:cs="Times New Roman"/>
          <w:b/>
          <w:szCs w:val="28"/>
        </w:rPr>
        <w:lastRenderedPageBreak/>
        <w:t>Николаев Э.О.</w:t>
      </w:r>
      <w:r w:rsidR="00B21884">
        <w:rPr>
          <w:rFonts w:cs="Times New Roman"/>
          <w:b/>
          <w:szCs w:val="28"/>
        </w:rPr>
        <w:t>, Цыренов Д.Б.-Д., Семенов А.П.</w:t>
      </w:r>
      <w:r>
        <w:rPr>
          <w:rFonts w:cs="Times New Roman"/>
          <w:szCs w:val="28"/>
        </w:rPr>
        <w:t xml:space="preserve"> </w:t>
      </w:r>
      <w:r w:rsidRPr="00567D11">
        <w:rPr>
          <w:rFonts w:cs="Times New Roman"/>
          <w:szCs w:val="28"/>
        </w:rPr>
        <w:t>Особенности зажигания магнетронного разряда в условиях пониженного давления</w:t>
      </w:r>
      <w:r w:rsidR="00D44610">
        <w:rPr>
          <w:rFonts w:cs="Times New Roman"/>
          <w:szCs w:val="28"/>
        </w:rPr>
        <w:t>.</w:t>
      </w:r>
    </w:p>
    <w:p w:rsidR="000139D4" w:rsidRPr="0051015F" w:rsidRDefault="000139D4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proofErr w:type="spellStart"/>
      <w:r w:rsidRPr="0051015F">
        <w:rPr>
          <w:rFonts w:cs="Times New Roman"/>
          <w:b/>
          <w:szCs w:val="28"/>
        </w:rPr>
        <w:t>Хаглеев</w:t>
      </w:r>
      <w:proofErr w:type="spellEnd"/>
      <w:r w:rsidRPr="0051015F">
        <w:rPr>
          <w:rFonts w:cs="Times New Roman"/>
          <w:b/>
          <w:szCs w:val="28"/>
        </w:rPr>
        <w:t xml:space="preserve"> А.Н., </w:t>
      </w:r>
      <w:proofErr w:type="spellStart"/>
      <w:r w:rsidRPr="0051015F">
        <w:rPr>
          <w:rFonts w:cs="Times New Roman"/>
          <w:b/>
          <w:szCs w:val="28"/>
        </w:rPr>
        <w:t>Мокеев</w:t>
      </w:r>
      <w:proofErr w:type="spellEnd"/>
      <w:r w:rsidRPr="0051015F">
        <w:rPr>
          <w:rFonts w:cs="Times New Roman"/>
          <w:b/>
          <w:szCs w:val="28"/>
        </w:rPr>
        <w:t xml:space="preserve"> М.А., Демин К.А</w:t>
      </w:r>
      <w:r w:rsidR="00E5207B" w:rsidRPr="0051015F">
        <w:rPr>
          <w:rFonts w:cs="Times New Roman"/>
          <w:b/>
          <w:szCs w:val="28"/>
        </w:rPr>
        <w:t>.</w:t>
      </w:r>
      <w:r w:rsidRPr="0051015F">
        <w:rPr>
          <w:rFonts w:cs="Times New Roman"/>
          <w:szCs w:val="28"/>
        </w:rPr>
        <w:t xml:space="preserve"> Установка для повышения адгезии полимерных материалов в плазме скользящей дуги</w:t>
      </w:r>
      <w:r w:rsidR="00CF0DE3" w:rsidRPr="0051015F">
        <w:rPr>
          <w:rFonts w:cs="Times New Roman"/>
          <w:szCs w:val="28"/>
        </w:rPr>
        <w:t>.</w:t>
      </w:r>
    </w:p>
    <w:p w:rsidR="00AF6221" w:rsidRPr="0051015F" w:rsidRDefault="00AF6221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proofErr w:type="gramStart"/>
      <w:r w:rsidRPr="0051015F">
        <w:rPr>
          <w:rFonts w:cs="Times New Roman"/>
          <w:b/>
          <w:szCs w:val="28"/>
        </w:rPr>
        <w:t xml:space="preserve">Леонова С.М, </w:t>
      </w:r>
      <w:proofErr w:type="spellStart"/>
      <w:r w:rsidRPr="0051015F">
        <w:rPr>
          <w:rFonts w:cs="Times New Roman"/>
          <w:b/>
          <w:szCs w:val="28"/>
        </w:rPr>
        <w:t>Номоев</w:t>
      </w:r>
      <w:proofErr w:type="spellEnd"/>
      <w:r w:rsidRPr="0051015F">
        <w:rPr>
          <w:rFonts w:cs="Times New Roman"/>
          <w:b/>
          <w:szCs w:val="28"/>
        </w:rPr>
        <w:t xml:space="preserve"> А.В.</w:t>
      </w:r>
      <w:r w:rsidRPr="0051015F">
        <w:rPr>
          <w:rFonts w:cs="Times New Roman"/>
          <w:szCs w:val="28"/>
        </w:rPr>
        <w:t xml:space="preserve"> Исследование вязкости жидких кристаллов </w:t>
      </w:r>
      <w:proofErr w:type="spellStart"/>
      <w:r w:rsidRPr="0051015F">
        <w:rPr>
          <w:rFonts w:cs="Times New Roman"/>
          <w:szCs w:val="28"/>
        </w:rPr>
        <w:t>допированных</w:t>
      </w:r>
      <w:proofErr w:type="spellEnd"/>
      <w:r w:rsidRPr="0051015F">
        <w:rPr>
          <w:rFonts w:cs="Times New Roman"/>
          <w:szCs w:val="28"/>
        </w:rPr>
        <w:t xml:space="preserve"> </w:t>
      </w:r>
      <w:proofErr w:type="spellStart"/>
      <w:r w:rsidRPr="0051015F">
        <w:rPr>
          <w:rFonts w:cs="Times New Roman"/>
          <w:szCs w:val="28"/>
        </w:rPr>
        <w:t>наночастицами</w:t>
      </w:r>
      <w:proofErr w:type="spellEnd"/>
      <w:r w:rsidRPr="0051015F">
        <w:rPr>
          <w:rFonts w:cs="Times New Roman"/>
          <w:szCs w:val="28"/>
        </w:rPr>
        <w:t>, созданными  лазерной абляцией.</w:t>
      </w:r>
      <w:proofErr w:type="gramEnd"/>
    </w:p>
    <w:p w:rsidR="000139D4" w:rsidRPr="0051015F" w:rsidRDefault="000139D4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r w:rsidRPr="0051015F">
        <w:rPr>
          <w:rFonts w:cs="Times New Roman"/>
          <w:b/>
          <w:szCs w:val="28"/>
        </w:rPr>
        <w:t>Щукин Е.А., Щукина Е.Г.</w:t>
      </w:r>
      <w:r w:rsidRPr="0051015F">
        <w:rPr>
          <w:rFonts w:cs="Times New Roman"/>
          <w:szCs w:val="28"/>
        </w:rPr>
        <w:t xml:space="preserve"> Асбестоцементные отходы, как сырье для производства строительных материалов</w:t>
      </w:r>
      <w:r w:rsidR="00CF0DE3" w:rsidRPr="0051015F">
        <w:rPr>
          <w:rFonts w:cs="Times New Roman"/>
          <w:szCs w:val="28"/>
        </w:rPr>
        <w:t>.</w:t>
      </w:r>
    </w:p>
    <w:p w:rsidR="000139D4" w:rsidRPr="0051015F" w:rsidRDefault="000139D4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proofErr w:type="spellStart"/>
      <w:r w:rsidRPr="0051015F">
        <w:rPr>
          <w:rFonts w:cs="Times New Roman"/>
          <w:b/>
          <w:szCs w:val="28"/>
        </w:rPr>
        <w:t>Шунков</w:t>
      </w:r>
      <w:proofErr w:type="spellEnd"/>
      <w:r w:rsidRPr="0051015F">
        <w:rPr>
          <w:rFonts w:cs="Times New Roman"/>
          <w:b/>
          <w:szCs w:val="28"/>
        </w:rPr>
        <w:t xml:space="preserve"> А.</w:t>
      </w:r>
      <w:r w:rsidR="00D44610">
        <w:rPr>
          <w:rFonts w:cs="Times New Roman"/>
          <w:b/>
          <w:szCs w:val="28"/>
        </w:rPr>
        <w:t>Д.</w:t>
      </w:r>
      <w:r w:rsidRPr="0051015F">
        <w:rPr>
          <w:rFonts w:cs="Times New Roman"/>
          <w:szCs w:val="28"/>
        </w:rPr>
        <w:t xml:space="preserve"> </w:t>
      </w:r>
      <w:proofErr w:type="spellStart"/>
      <w:r w:rsidRPr="0051015F">
        <w:rPr>
          <w:rFonts w:cs="Times New Roman"/>
          <w:szCs w:val="28"/>
        </w:rPr>
        <w:t>Гидроэлектродинамический</w:t>
      </w:r>
      <w:proofErr w:type="spellEnd"/>
      <w:r w:rsidRPr="0051015F">
        <w:rPr>
          <w:rFonts w:cs="Times New Roman"/>
          <w:szCs w:val="28"/>
        </w:rPr>
        <w:t xml:space="preserve"> эффект</w:t>
      </w:r>
      <w:r w:rsidR="00D44610">
        <w:rPr>
          <w:rFonts w:cs="Times New Roman"/>
          <w:szCs w:val="28"/>
        </w:rPr>
        <w:t xml:space="preserve"> на береговой линии оз. Байкал.</w:t>
      </w:r>
    </w:p>
    <w:p w:rsidR="000139D4" w:rsidRPr="0051015F" w:rsidRDefault="000139D4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proofErr w:type="spellStart"/>
      <w:r w:rsidRPr="0051015F">
        <w:rPr>
          <w:rFonts w:cs="Times New Roman"/>
          <w:b/>
          <w:szCs w:val="28"/>
        </w:rPr>
        <w:t>Лупсанов</w:t>
      </w:r>
      <w:proofErr w:type="spellEnd"/>
      <w:r w:rsidRPr="0051015F">
        <w:rPr>
          <w:rFonts w:cs="Times New Roman"/>
          <w:b/>
          <w:szCs w:val="28"/>
        </w:rPr>
        <w:t xml:space="preserve"> А. Б., Милонов А. С., </w:t>
      </w:r>
      <w:proofErr w:type="spellStart"/>
      <w:r w:rsidRPr="0051015F">
        <w:rPr>
          <w:rFonts w:cs="Times New Roman"/>
          <w:b/>
          <w:szCs w:val="28"/>
        </w:rPr>
        <w:t>Мишигдоржийн</w:t>
      </w:r>
      <w:proofErr w:type="spellEnd"/>
      <w:r w:rsidRPr="0051015F">
        <w:rPr>
          <w:rFonts w:cs="Times New Roman"/>
          <w:b/>
          <w:szCs w:val="28"/>
        </w:rPr>
        <w:t xml:space="preserve"> У. Л., </w:t>
      </w:r>
      <w:proofErr w:type="spellStart"/>
      <w:r w:rsidRPr="0051015F">
        <w:rPr>
          <w:rFonts w:cs="Times New Roman"/>
          <w:b/>
          <w:szCs w:val="28"/>
        </w:rPr>
        <w:t>Номоев</w:t>
      </w:r>
      <w:proofErr w:type="spellEnd"/>
      <w:r w:rsidRPr="0051015F">
        <w:rPr>
          <w:rFonts w:cs="Times New Roman"/>
          <w:b/>
          <w:szCs w:val="28"/>
        </w:rPr>
        <w:t xml:space="preserve"> А. В.</w:t>
      </w:r>
      <w:r w:rsidRPr="0051015F">
        <w:rPr>
          <w:rFonts w:cs="Times New Roman"/>
          <w:szCs w:val="28"/>
        </w:rPr>
        <w:t xml:space="preserve"> Исследование структуры, </w:t>
      </w:r>
      <w:proofErr w:type="spellStart"/>
      <w:r w:rsidRPr="0051015F">
        <w:rPr>
          <w:rFonts w:cs="Times New Roman"/>
          <w:szCs w:val="28"/>
        </w:rPr>
        <w:t>микротвердости</w:t>
      </w:r>
      <w:proofErr w:type="spellEnd"/>
      <w:r w:rsidRPr="0051015F">
        <w:rPr>
          <w:rFonts w:cs="Times New Roman"/>
          <w:szCs w:val="28"/>
        </w:rPr>
        <w:t xml:space="preserve"> и распределения химических элементов в пограничном слое биметаллического соединения из стали и латуни, полученного методом сварки взрывом</w:t>
      </w:r>
      <w:r w:rsidR="00D44610">
        <w:rPr>
          <w:rFonts w:cs="Times New Roman"/>
          <w:szCs w:val="28"/>
        </w:rPr>
        <w:t>.</w:t>
      </w:r>
    </w:p>
    <w:p w:rsidR="008D0E7B" w:rsidRPr="0051015F" w:rsidRDefault="008D0E7B" w:rsidP="00B21884">
      <w:pPr>
        <w:pStyle w:val="a3"/>
        <w:numPr>
          <w:ilvl w:val="0"/>
          <w:numId w:val="2"/>
        </w:numPr>
        <w:ind w:left="0" w:firstLine="0"/>
        <w:rPr>
          <w:rFonts w:cs="Times New Roman"/>
          <w:szCs w:val="28"/>
        </w:rPr>
      </w:pPr>
      <w:proofErr w:type="spellStart"/>
      <w:r w:rsidRPr="0051015F">
        <w:rPr>
          <w:rFonts w:cs="Times New Roman"/>
          <w:b/>
          <w:szCs w:val="28"/>
        </w:rPr>
        <w:t>Манхиров</w:t>
      </w:r>
      <w:proofErr w:type="spellEnd"/>
      <w:r w:rsidRPr="0051015F">
        <w:rPr>
          <w:rFonts w:cs="Times New Roman"/>
          <w:b/>
          <w:szCs w:val="28"/>
        </w:rPr>
        <w:t xml:space="preserve"> В.Н., </w:t>
      </w:r>
      <w:proofErr w:type="spellStart"/>
      <w:r w:rsidRPr="0051015F">
        <w:rPr>
          <w:rFonts w:cs="Times New Roman"/>
          <w:b/>
          <w:szCs w:val="28"/>
        </w:rPr>
        <w:t>Лыгденов</w:t>
      </w:r>
      <w:proofErr w:type="spellEnd"/>
      <w:r w:rsidRPr="0051015F">
        <w:rPr>
          <w:rFonts w:cs="Times New Roman"/>
          <w:b/>
          <w:szCs w:val="28"/>
        </w:rPr>
        <w:t xml:space="preserve"> В.В., </w:t>
      </w:r>
      <w:proofErr w:type="spellStart"/>
      <w:r w:rsidRPr="0051015F">
        <w:rPr>
          <w:rFonts w:cs="Times New Roman"/>
          <w:b/>
          <w:szCs w:val="28"/>
        </w:rPr>
        <w:t>Номоев</w:t>
      </w:r>
      <w:proofErr w:type="spellEnd"/>
      <w:r w:rsidRPr="0051015F">
        <w:rPr>
          <w:rFonts w:cs="Times New Roman"/>
          <w:b/>
          <w:szCs w:val="28"/>
        </w:rPr>
        <w:t xml:space="preserve"> А.В.</w:t>
      </w:r>
      <w:r w:rsidRPr="0051015F">
        <w:rPr>
          <w:rFonts w:cs="Times New Roman"/>
          <w:szCs w:val="28"/>
        </w:rPr>
        <w:t xml:space="preserve">    Нити  полиэтилентерефталат/гликоль (PETG) с </w:t>
      </w:r>
      <w:proofErr w:type="gramStart"/>
      <w:r w:rsidRPr="0051015F">
        <w:rPr>
          <w:rFonts w:cs="Times New Roman"/>
          <w:szCs w:val="28"/>
        </w:rPr>
        <w:t>углеродными</w:t>
      </w:r>
      <w:proofErr w:type="gramEnd"/>
      <w:r w:rsidRPr="0051015F">
        <w:rPr>
          <w:rFonts w:cs="Times New Roman"/>
          <w:szCs w:val="28"/>
        </w:rPr>
        <w:t xml:space="preserve"> </w:t>
      </w:r>
      <w:proofErr w:type="spellStart"/>
      <w:r w:rsidRPr="0051015F">
        <w:rPr>
          <w:rFonts w:cs="Times New Roman"/>
          <w:szCs w:val="28"/>
        </w:rPr>
        <w:t>микроволокнами</w:t>
      </w:r>
      <w:proofErr w:type="spellEnd"/>
      <w:r w:rsidRPr="0051015F">
        <w:rPr>
          <w:rFonts w:cs="Times New Roman"/>
          <w:szCs w:val="28"/>
        </w:rPr>
        <w:t xml:space="preserve"> для  3-D – печати:  анализ данных, получение, </w:t>
      </w:r>
      <w:proofErr w:type="spellStart"/>
      <w:r w:rsidRPr="0051015F">
        <w:rPr>
          <w:rFonts w:cs="Times New Roman"/>
          <w:szCs w:val="28"/>
        </w:rPr>
        <w:t>характеризация</w:t>
      </w:r>
      <w:proofErr w:type="spellEnd"/>
      <w:r w:rsidRPr="0051015F">
        <w:rPr>
          <w:rFonts w:cs="Times New Roman"/>
          <w:szCs w:val="28"/>
        </w:rPr>
        <w:t>, изготовление образцов.</w:t>
      </w:r>
    </w:p>
    <w:p w:rsidR="00E5207B" w:rsidRPr="0051015F" w:rsidRDefault="00E5207B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r w:rsidRPr="0051015F">
        <w:rPr>
          <w:rFonts w:cs="Times New Roman"/>
          <w:b/>
          <w:szCs w:val="28"/>
        </w:rPr>
        <w:t xml:space="preserve">Лысых С.А., </w:t>
      </w:r>
      <w:proofErr w:type="spellStart"/>
      <w:r w:rsidRPr="0051015F">
        <w:rPr>
          <w:rFonts w:cs="Times New Roman"/>
          <w:b/>
          <w:szCs w:val="28"/>
        </w:rPr>
        <w:t>Корнопольцев</w:t>
      </w:r>
      <w:proofErr w:type="spellEnd"/>
      <w:r w:rsidRPr="0051015F">
        <w:rPr>
          <w:rFonts w:cs="Times New Roman"/>
          <w:b/>
          <w:szCs w:val="28"/>
        </w:rPr>
        <w:t xml:space="preserve"> В.Н., </w:t>
      </w:r>
      <w:proofErr w:type="spellStart"/>
      <w:r w:rsidRPr="0051015F">
        <w:rPr>
          <w:rFonts w:cs="Times New Roman"/>
          <w:b/>
          <w:szCs w:val="28"/>
        </w:rPr>
        <w:t>Мишигдоржийн</w:t>
      </w:r>
      <w:proofErr w:type="spellEnd"/>
      <w:r w:rsidRPr="0051015F">
        <w:rPr>
          <w:rFonts w:cs="Times New Roman"/>
          <w:b/>
          <w:szCs w:val="28"/>
        </w:rPr>
        <w:t xml:space="preserve">  У.Л., </w:t>
      </w:r>
      <w:proofErr w:type="spellStart"/>
      <w:r w:rsidRPr="0051015F">
        <w:rPr>
          <w:rFonts w:cs="Times New Roman"/>
          <w:b/>
          <w:szCs w:val="28"/>
        </w:rPr>
        <w:t>Хараев</w:t>
      </w:r>
      <w:proofErr w:type="spellEnd"/>
      <w:r w:rsidRPr="0051015F">
        <w:rPr>
          <w:rFonts w:cs="Times New Roman"/>
          <w:b/>
          <w:szCs w:val="28"/>
        </w:rPr>
        <w:t xml:space="preserve">  Ю.П.</w:t>
      </w:r>
      <w:r w:rsidRPr="0051015F">
        <w:rPr>
          <w:rFonts w:cs="Times New Roman"/>
          <w:szCs w:val="28"/>
        </w:rPr>
        <w:t xml:space="preserve"> Исследование диффузионных слоев полученных на стали 5ХНМ из порошковых смесей содержащих бор и медь</w:t>
      </w:r>
      <w:r w:rsidR="00D44610">
        <w:rPr>
          <w:rFonts w:cs="Times New Roman"/>
          <w:szCs w:val="28"/>
        </w:rPr>
        <w:t>.</w:t>
      </w:r>
    </w:p>
    <w:p w:rsidR="00AF6221" w:rsidRPr="0051015F" w:rsidRDefault="00AF6221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proofErr w:type="spellStart"/>
      <w:r w:rsidRPr="0051015F">
        <w:rPr>
          <w:rFonts w:cs="Times New Roman"/>
          <w:b/>
          <w:szCs w:val="28"/>
        </w:rPr>
        <w:t>Юможапова</w:t>
      </w:r>
      <w:proofErr w:type="spellEnd"/>
      <w:r w:rsidRPr="0051015F">
        <w:rPr>
          <w:rFonts w:cs="Times New Roman"/>
          <w:b/>
          <w:szCs w:val="28"/>
        </w:rPr>
        <w:t xml:space="preserve"> Н.В., </w:t>
      </w:r>
      <w:proofErr w:type="spellStart"/>
      <w:r w:rsidRPr="0051015F">
        <w:rPr>
          <w:rFonts w:cs="Times New Roman"/>
          <w:b/>
          <w:szCs w:val="28"/>
        </w:rPr>
        <w:t>Номоев</w:t>
      </w:r>
      <w:proofErr w:type="spellEnd"/>
      <w:r w:rsidRPr="0051015F">
        <w:rPr>
          <w:rFonts w:cs="Times New Roman"/>
          <w:b/>
          <w:szCs w:val="28"/>
        </w:rPr>
        <w:t xml:space="preserve"> А.В.</w:t>
      </w:r>
      <w:r w:rsidRPr="0051015F">
        <w:rPr>
          <w:rFonts w:cs="Times New Roman"/>
          <w:szCs w:val="28"/>
        </w:rPr>
        <w:t xml:space="preserve"> Моделирование процессов образования и </w:t>
      </w:r>
      <w:proofErr w:type="spellStart"/>
      <w:r w:rsidRPr="0051015F">
        <w:rPr>
          <w:rFonts w:cs="Times New Roman"/>
          <w:szCs w:val="28"/>
        </w:rPr>
        <w:t>характеризация</w:t>
      </w:r>
      <w:proofErr w:type="spellEnd"/>
      <w:r w:rsidRPr="0051015F">
        <w:rPr>
          <w:rFonts w:cs="Times New Roman"/>
          <w:szCs w:val="28"/>
        </w:rPr>
        <w:t xml:space="preserve"> </w:t>
      </w:r>
      <w:proofErr w:type="spellStart"/>
      <w:r w:rsidRPr="0051015F">
        <w:rPr>
          <w:rFonts w:cs="Times New Roman"/>
          <w:szCs w:val="28"/>
        </w:rPr>
        <w:t>наночастиц</w:t>
      </w:r>
      <w:proofErr w:type="spellEnd"/>
      <w:r w:rsidRPr="0051015F">
        <w:rPr>
          <w:rFonts w:cs="Times New Roman"/>
          <w:szCs w:val="28"/>
        </w:rPr>
        <w:t xml:space="preserve"> </w:t>
      </w:r>
      <w:proofErr w:type="spellStart"/>
      <w:r w:rsidRPr="0051015F">
        <w:rPr>
          <w:rFonts w:cs="Times New Roman"/>
          <w:szCs w:val="28"/>
        </w:rPr>
        <w:t>Cu</w:t>
      </w:r>
      <w:proofErr w:type="spellEnd"/>
      <w:r w:rsidRPr="0051015F">
        <w:rPr>
          <w:rFonts w:cs="Times New Roman"/>
          <w:szCs w:val="28"/>
        </w:rPr>
        <w:t>/</w:t>
      </w:r>
      <w:proofErr w:type="spellStart"/>
      <w:r w:rsidRPr="0051015F">
        <w:rPr>
          <w:rFonts w:cs="Times New Roman"/>
          <w:szCs w:val="28"/>
        </w:rPr>
        <w:t>Si</w:t>
      </w:r>
      <w:proofErr w:type="spellEnd"/>
      <w:r w:rsidRPr="0051015F">
        <w:rPr>
          <w:rFonts w:cs="Times New Roman"/>
          <w:szCs w:val="28"/>
        </w:rPr>
        <w:t>, созданных под электронным пучком.</w:t>
      </w:r>
    </w:p>
    <w:p w:rsidR="00E5207B" w:rsidRPr="0051015F" w:rsidRDefault="00E5207B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proofErr w:type="spellStart"/>
      <w:r w:rsidRPr="0051015F">
        <w:rPr>
          <w:rFonts w:cs="Times New Roman"/>
          <w:b/>
          <w:szCs w:val="28"/>
        </w:rPr>
        <w:t>Буханаев</w:t>
      </w:r>
      <w:proofErr w:type="spellEnd"/>
      <w:r w:rsidRPr="0051015F">
        <w:rPr>
          <w:rFonts w:cs="Times New Roman"/>
          <w:b/>
          <w:szCs w:val="28"/>
        </w:rPr>
        <w:t xml:space="preserve"> В.А., </w:t>
      </w:r>
      <w:proofErr w:type="spellStart"/>
      <w:r w:rsidRPr="0051015F">
        <w:rPr>
          <w:rFonts w:cs="Times New Roman"/>
          <w:b/>
          <w:szCs w:val="28"/>
        </w:rPr>
        <w:t>Мосоров</w:t>
      </w:r>
      <w:proofErr w:type="spellEnd"/>
      <w:r w:rsidRPr="0051015F">
        <w:rPr>
          <w:rFonts w:cs="Times New Roman"/>
          <w:b/>
          <w:szCs w:val="28"/>
        </w:rPr>
        <w:t xml:space="preserve"> В. И., </w:t>
      </w:r>
      <w:proofErr w:type="spellStart"/>
      <w:r w:rsidRPr="0051015F">
        <w:rPr>
          <w:rFonts w:cs="Times New Roman"/>
          <w:b/>
          <w:szCs w:val="28"/>
        </w:rPr>
        <w:t>Мишигдоржийн</w:t>
      </w:r>
      <w:proofErr w:type="spellEnd"/>
      <w:r w:rsidRPr="0051015F">
        <w:rPr>
          <w:rFonts w:cs="Times New Roman"/>
          <w:b/>
          <w:szCs w:val="28"/>
        </w:rPr>
        <w:t xml:space="preserve"> У.Л.</w:t>
      </w:r>
      <w:r w:rsidRPr="0051015F">
        <w:rPr>
          <w:rFonts w:cs="Times New Roman"/>
          <w:szCs w:val="28"/>
        </w:rPr>
        <w:t xml:space="preserve"> Диффузионное упрочнение износостойкого чугуна ЧХ28</w:t>
      </w:r>
      <w:r w:rsidR="00CF0DE3" w:rsidRPr="0051015F">
        <w:rPr>
          <w:rFonts w:cs="Times New Roman"/>
          <w:szCs w:val="28"/>
        </w:rPr>
        <w:t>.</w:t>
      </w:r>
    </w:p>
    <w:p w:rsidR="00E5207B" w:rsidRPr="0051015F" w:rsidRDefault="00E5207B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r w:rsidRPr="0051015F">
        <w:rPr>
          <w:rFonts w:cs="Times New Roman"/>
          <w:b/>
          <w:szCs w:val="28"/>
        </w:rPr>
        <w:t xml:space="preserve">Цыдыпов Б.Г., </w:t>
      </w:r>
      <w:proofErr w:type="spellStart"/>
      <w:r w:rsidRPr="0051015F">
        <w:rPr>
          <w:b/>
          <w:szCs w:val="28"/>
        </w:rPr>
        <w:t>Булгутов</w:t>
      </w:r>
      <w:proofErr w:type="spellEnd"/>
      <w:r w:rsidRPr="0051015F">
        <w:rPr>
          <w:b/>
          <w:szCs w:val="28"/>
        </w:rPr>
        <w:t xml:space="preserve"> Р. С., </w:t>
      </w:r>
      <w:proofErr w:type="spellStart"/>
      <w:r w:rsidRPr="0051015F">
        <w:rPr>
          <w:b/>
          <w:szCs w:val="28"/>
        </w:rPr>
        <w:t>Атутов</w:t>
      </w:r>
      <w:proofErr w:type="spellEnd"/>
      <w:r w:rsidRPr="0051015F">
        <w:rPr>
          <w:b/>
          <w:szCs w:val="28"/>
        </w:rPr>
        <w:t xml:space="preserve"> Е.Б.</w:t>
      </w:r>
      <w:r w:rsidRPr="0051015F">
        <w:rPr>
          <w:szCs w:val="28"/>
        </w:rPr>
        <w:t xml:space="preserve">  </w:t>
      </w:r>
      <w:r w:rsidRPr="0051015F">
        <w:rPr>
          <w:rFonts w:cs="Times New Roman"/>
          <w:szCs w:val="28"/>
        </w:rPr>
        <w:t>Распределение энергии при отражении и преломлении плоских электромагнитных волн на границах поглощающих сред</w:t>
      </w:r>
      <w:r w:rsidR="00CF0DE3" w:rsidRPr="0051015F">
        <w:rPr>
          <w:rFonts w:cs="Times New Roman"/>
          <w:szCs w:val="28"/>
        </w:rPr>
        <w:t>.</w:t>
      </w:r>
    </w:p>
    <w:p w:rsidR="00E5207B" w:rsidRDefault="00E5207B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r w:rsidRPr="0051015F">
        <w:rPr>
          <w:rFonts w:cs="Times New Roman"/>
          <w:b/>
          <w:szCs w:val="28"/>
        </w:rPr>
        <w:t>Григорян С.А.,</w:t>
      </w:r>
      <w:r w:rsidR="004803D9">
        <w:rPr>
          <w:rFonts w:cs="Times New Roman"/>
          <w:b/>
          <w:szCs w:val="28"/>
        </w:rPr>
        <w:t xml:space="preserve"> Кукшинова Т.С.,</w:t>
      </w:r>
      <w:r w:rsidRPr="0051015F">
        <w:rPr>
          <w:rFonts w:cs="Times New Roman"/>
          <w:b/>
          <w:szCs w:val="28"/>
        </w:rPr>
        <w:t xml:space="preserve"> </w:t>
      </w:r>
      <w:proofErr w:type="spellStart"/>
      <w:r w:rsidRPr="0051015F">
        <w:rPr>
          <w:rFonts w:cs="Times New Roman"/>
          <w:b/>
          <w:szCs w:val="28"/>
        </w:rPr>
        <w:t>Мосоров</w:t>
      </w:r>
      <w:proofErr w:type="spellEnd"/>
      <w:r w:rsidRPr="0051015F">
        <w:rPr>
          <w:rFonts w:cs="Times New Roman"/>
          <w:b/>
          <w:szCs w:val="28"/>
        </w:rPr>
        <w:t xml:space="preserve"> В.И.</w:t>
      </w:r>
      <w:r w:rsidRPr="0051015F">
        <w:rPr>
          <w:rFonts w:cs="Times New Roman"/>
          <w:szCs w:val="28"/>
        </w:rPr>
        <w:t xml:space="preserve"> Исследование микроструктуры среднеуглеродистой стали после диффузионного </w:t>
      </w:r>
      <w:proofErr w:type="spellStart"/>
      <w:r w:rsidRPr="0051015F">
        <w:rPr>
          <w:rFonts w:cs="Times New Roman"/>
          <w:szCs w:val="28"/>
        </w:rPr>
        <w:t>борирования</w:t>
      </w:r>
      <w:proofErr w:type="spellEnd"/>
      <w:r w:rsidR="00CF0DE3" w:rsidRPr="0051015F">
        <w:rPr>
          <w:rFonts w:cs="Times New Roman"/>
          <w:szCs w:val="28"/>
        </w:rPr>
        <w:t>.</w:t>
      </w:r>
    </w:p>
    <w:p w:rsidR="00D44610" w:rsidRDefault="00567D11" w:rsidP="00B21884">
      <w:pPr>
        <w:pStyle w:val="a3"/>
        <w:numPr>
          <w:ilvl w:val="0"/>
          <w:numId w:val="2"/>
        </w:numPr>
        <w:spacing w:line="288" w:lineRule="auto"/>
        <w:ind w:left="0" w:firstLine="0"/>
        <w:rPr>
          <w:rFonts w:cs="Times New Roman"/>
          <w:szCs w:val="28"/>
        </w:rPr>
      </w:pPr>
      <w:proofErr w:type="spellStart"/>
      <w:r w:rsidRPr="00567D11">
        <w:rPr>
          <w:rFonts w:cs="Times New Roman"/>
          <w:b/>
          <w:szCs w:val="28"/>
        </w:rPr>
        <w:t>Шойдонов</w:t>
      </w:r>
      <w:proofErr w:type="spellEnd"/>
      <w:r w:rsidRPr="00567D11">
        <w:rPr>
          <w:rFonts w:cs="Times New Roman"/>
          <w:b/>
          <w:szCs w:val="28"/>
        </w:rPr>
        <w:t xml:space="preserve"> Ч. С.</w:t>
      </w:r>
      <w:r w:rsidRPr="00567D11">
        <w:rPr>
          <w:rFonts w:cs="Times New Roman"/>
          <w:szCs w:val="28"/>
        </w:rPr>
        <w:t xml:space="preserve"> </w:t>
      </w:r>
      <w:proofErr w:type="spellStart"/>
      <w:r w:rsidRPr="00567D11">
        <w:rPr>
          <w:rFonts w:cs="Times New Roman"/>
          <w:szCs w:val="28"/>
        </w:rPr>
        <w:t>Аллотермическая</w:t>
      </w:r>
      <w:proofErr w:type="spellEnd"/>
      <w:r w:rsidRPr="00567D11">
        <w:rPr>
          <w:rFonts w:cs="Times New Roman"/>
          <w:szCs w:val="28"/>
        </w:rPr>
        <w:t xml:space="preserve"> газификация угля</w:t>
      </w:r>
      <w:r w:rsidR="00532B8F">
        <w:rPr>
          <w:rFonts w:cs="Times New Roman"/>
          <w:szCs w:val="28"/>
        </w:rPr>
        <w:t>.</w:t>
      </w:r>
    </w:p>
    <w:p w:rsidR="00567D11" w:rsidRDefault="00567D11" w:rsidP="00B21884">
      <w:pPr>
        <w:pStyle w:val="a3"/>
        <w:spacing w:line="288" w:lineRule="auto"/>
        <w:ind w:left="0"/>
        <w:rPr>
          <w:rFonts w:cs="Times New Roman"/>
          <w:szCs w:val="28"/>
        </w:rPr>
      </w:pPr>
    </w:p>
    <w:p w:rsidR="002E7554" w:rsidRDefault="002E7554" w:rsidP="002E7554">
      <w:pPr>
        <w:pStyle w:val="a3"/>
        <w:spacing w:line="288" w:lineRule="auto"/>
        <w:ind w:left="0"/>
        <w:rPr>
          <w:rFonts w:cs="Times New Roman"/>
          <w:b/>
          <w:szCs w:val="28"/>
        </w:rPr>
      </w:pPr>
    </w:p>
    <w:p w:rsidR="00975E8A" w:rsidRPr="0022740B" w:rsidRDefault="00975E8A" w:rsidP="00975E8A">
      <w:pPr>
        <w:pStyle w:val="a3"/>
        <w:spacing w:line="288" w:lineRule="auto"/>
        <w:ind w:left="0"/>
        <w:jc w:val="left"/>
        <w:rPr>
          <w:rFonts w:cs="Times New Roman"/>
          <w:color w:val="0000FF" w:themeColor="hyperlink"/>
          <w:szCs w:val="28"/>
          <w:u w:val="single"/>
        </w:rPr>
      </w:pPr>
      <w:r>
        <w:rPr>
          <w:rFonts w:cs="Times New Roman"/>
          <w:szCs w:val="28"/>
        </w:rPr>
        <w:lastRenderedPageBreak/>
        <w:t xml:space="preserve">Ссылка для подключения к конференции: </w:t>
      </w:r>
      <w:hyperlink r:id="rId6" w:history="1">
        <w:r w:rsidRPr="00975E8A">
          <w:rPr>
            <w:rStyle w:val="a4"/>
            <w:rFonts w:cs="Times New Roman"/>
            <w:sz w:val="24"/>
            <w:szCs w:val="24"/>
          </w:rPr>
          <w:t>https://zoom.us/j/5839419906?pwd=d3YwdDBDUlQrYUJzZkFTMU9CTFBUZz09</w:t>
        </w:r>
      </w:hyperlink>
      <w:r>
        <w:rPr>
          <w:rStyle w:val="a4"/>
          <w:rFonts w:cs="Times New Roman"/>
          <w:szCs w:val="28"/>
        </w:rPr>
        <w:t xml:space="preserve"> </w:t>
      </w:r>
      <w:r>
        <w:rPr>
          <w:rStyle w:val="a4"/>
          <w:rFonts w:cs="Times New Roman"/>
          <w:szCs w:val="28"/>
          <w:u w:val="none"/>
        </w:rPr>
        <w:t xml:space="preserve">  </w:t>
      </w:r>
      <w:r w:rsidRPr="0022740B">
        <w:rPr>
          <w:rStyle w:val="a4"/>
          <w:rFonts w:cs="Times New Roman"/>
          <w:color w:val="auto"/>
          <w:szCs w:val="28"/>
          <w:u w:val="none"/>
        </w:rPr>
        <w:t>(и на сайте ИФМ СО РАН</w:t>
      </w:r>
      <w:r>
        <w:rPr>
          <w:rStyle w:val="a4"/>
          <w:rFonts w:cs="Times New Roman"/>
          <w:color w:val="auto"/>
          <w:szCs w:val="28"/>
          <w:u w:val="none"/>
        </w:rPr>
        <w:t>:</w:t>
      </w:r>
      <w:r w:rsidRPr="0022740B">
        <w:rPr>
          <w:rStyle w:val="a4"/>
          <w:rFonts w:cs="Times New Roman"/>
          <w:color w:val="auto"/>
          <w:szCs w:val="28"/>
          <w:u w:val="none"/>
        </w:rPr>
        <w:t xml:space="preserve"> http://ipms.bscnet.ru/)</w:t>
      </w:r>
    </w:p>
    <w:p w:rsidR="002E7554" w:rsidRPr="00D44610" w:rsidRDefault="002E7554" w:rsidP="002E7554">
      <w:pPr>
        <w:pStyle w:val="a3"/>
        <w:spacing w:line="288" w:lineRule="auto"/>
        <w:ind w:left="0"/>
        <w:jc w:val="left"/>
        <w:rPr>
          <w:rFonts w:cs="Times New Roman"/>
          <w:szCs w:val="28"/>
        </w:rPr>
      </w:pPr>
    </w:p>
    <w:p w:rsidR="00E5207B" w:rsidRPr="00E5207B" w:rsidRDefault="00E5207B" w:rsidP="00E5207B">
      <w:pPr>
        <w:pStyle w:val="a3"/>
        <w:spacing w:line="288" w:lineRule="auto"/>
        <w:ind w:left="840"/>
        <w:rPr>
          <w:rFonts w:cs="Times New Roman"/>
          <w:szCs w:val="28"/>
        </w:rPr>
      </w:pPr>
    </w:p>
    <w:p w:rsidR="002E5236" w:rsidRPr="00E5207B" w:rsidRDefault="002E5236" w:rsidP="002E5236">
      <w:pPr>
        <w:pStyle w:val="a3"/>
        <w:spacing w:line="288" w:lineRule="auto"/>
        <w:ind w:left="0"/>
        <w:rPr>
          <w:rFonts w:cs="Times New Roman"/>
          <w:szCs w:val="28"/>
        </w:rPr>
      </w:pPr>
    </w:p>
    <w:sectPr w:rsidR="002E5236" w:rsidRPr="00E52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0A7"/>
    <w:multiLevelType w:val="hybridMultilevel"/>
    <w:tmpl w:val="CC207048"/>
    <w:lvl w:ilvl="0" w:tplc="FA88C770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B76AB"/>
    <w:multiLevelType w:val="hybridMultilevel"/>
    <w:tmpl w:val="F1307C40"/>
    <w:lvl w:ilvl="0" w:tplc="38463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FC"/>
    <w:rsid w:val="000031D1"/>
    <w:rsid w:val="000139D4"/>
    <w:rsid w:val="000B1D3C"/>
    <w:rsid w:val="000F2598"/>
    <w:rsid w:val="00115A9F"/>
    <w:rsid w:val="00146637"/>
    <w:rsid w:val="00147314"/>
    <w:rsid w:val="001736CE"/>
    <w:rsid w:val="001E4AE3"/>
    <w:rsid w:val="00226398"/>
    <w:rsid w:val="0022740B"/>
    <w:rsid w:val="00236AED"/>
    <w:rsid w:val="00250240"/>
    <w:rsid w:val="002A65A3"/>
    <w:rsid w:val="002E5236"/>
    <w:rsid w:val="002E7554"/>
    <w:rsid w:val="00346731"/>
    <w:rsid w:val="00357BD1"/>
    <w:rsid w:val="003634E6"/>
    <w:rsid w:val="004209F8"/>
    <w:rsid w:val="004720F1"/>
    <w:rsid w:val="004803D9"/>
    <w:rsid w:val="004E19BE"/>
    <w:rsid w:val="0051015F"/>
    <w:rsid w:val="00532B8F"/>
    <w:rsid w:val="00567D11"/>
    <w:rsid w:val="005C3E85"/>
    <w:rsid w:val="00692A80"/>
    <w:rsid w:val="006D20E0"/>
    <w:rsid w:val="00705CC8"/>
    <w:rsid w:val="00755A3D"/>
    <w:rsid w:val="007F66AA"/>
    <w:rsid w:val="008D0E7B"/>
    <w:rsid w:val="00911D04"/>
    <w:rsid w:val="00975E8A"/>
    <w:rsid w:val="00A60996"/>
    <w:rsid w:val="00AD0F5A"/>
    <w:rsid w:val="00AF6221"/>
    <w:rsid w:val="00B20F96"/>
    <w:rsid w:val="00B21884"/>
    <w:rsid w:val="00B8403A"/>
    <w:rsid w:val="00C554AA"/>
    <w:rsid w:val="00C91B5B"/>
    <w:rsid w:val="00CF0DE3"/>
    <w:rsid w:val="00CF5B0B"/>
    <w:rsid w:val="00D118C7"/>
    <w:rsid w:val="00D44610"/>
    <w:rsid w:val="00D44872"/>
    <w:rsid w:val="00D80F6A"/>
    <w:rsid w:val="00D921CE"/>
    <w:rsid w:val="00D968FC"/>
    <w:rsid w:val="00E5207B"/>
    <w:rsid w:val="00E629DE"/>
    <w:rsid w:val="00EF0F53"/>
    <w:rsid w:val="00EF654E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C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CE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5839419906?pwd=d3YwdDBDUlQrYUJzZkFTMU9CTFBU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Булат</cp:lastModifiedBy>
  <cp:revision>25</cp:revision>
  <dcterms:created xsi:type="dcterms:W3CDTF">2020-02-27T02:05:00Z</dcterms:created>
  <dcterms:modified xsi:type="dcterms:W3CDTF">2021-02-17T05:57:00Z</dcterms:modified>
</cp:coreProperties>
</file>