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9B" w:rsidRDefault="00BE1D9B" w:rsidP="00BE1D9B">
      <w:pPr>
        <w:pStyle w:val="3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BE1D9B" w:rsidRDefault="00BE1D9B" w:rsidP="00BE1D9B">
      <w:pPr>
        <w:widowControl w:val="0"/>
        <w:spacing w:after="100" w:line="160" w:lineRule="atLeast"/>
        <w:jc w:val="center"/>
        <w:rPr>
          <w:sz w:val="22"/>
          <w:szCs w:val="22"/>
        </w:rPr>
      </w:pPr>
      <w:r w:rsidRPr="009F050F">
        <w:rPr>
          <w:sz w:val="22"/>
          <w:szCs w:val="22"/>
        </w:rPr>
        <w:t xml:space="preserve">Федеральное государственное бюджетное учреждение науки </w:t>
      </w:r>
    </w:p>
    <w:p w:rsidR="00BE1D9B" w:rsidRDefault="00BE1D9B" w:rsidP="00BE1D9B">
      <w:pPr>
        <w:widowControl w:val="0"/>
        <w:spacing w:after="100" w:line="160" w:lineRule="atLeast"/>
        <w:jc w:val="center"/>
        <w:rPr>
          <w:b/>
          <w:sz w:val="22"/>
          <w:szCs w:val="22"/>
        </w:rPr>
      </w:pPr>
      <w:r w:rsidRPr="009F050F">
        <w:rPr>
          <w:b/>
          <w:sz w:val="22"/>
          <w:szCs w:val="22"/>
        </w:rPr>
        <w:t xml:space="preserve">ИНСТИТУТ ФИЗИЧЕСКОГО МАТЕРИАЛОВЕДЕНИЯ </w:t>
      </w:r>
    </w:p>
    <w:p w:rsidR="00BE1D9B" w:rsidRPr="009F050F" w:rsidRDefault="00BE1D9B" w:rsidP="00BE1D9B">
      <w:pPr>
        <w:widowControl w:val="0"/>
        <w:spacing w:after="100" w:line="160" w:lineRule="atLeast"/>
        <w:jc w:val="center"/>
        <w:rPr>
          <w:b/>
          <w:sz w:val="22"/>
          <w:szCs w:val="22"/>
        </w:rPr>
      </w:pPr>
      <w:r w:rsidRPr="009F050F">
        <w:rPr>
          <w:b/>
          <w:sz w:val="22"/>
          <w:szCs w:val="22"/>
        </w:rPr>
        <w:t>СИБИРСКОГО ОТДЕЛЕНИЯ РОССИЙСКОЙ АКАДЕМИИ НАУК</w:t>
      </w:r>
    </w:p>
    <w:p w:rsidR="00BE1D9B" w:rsidRDefault="00BE1D9B" w:rsidP="00BE1D9B">
      <w:pPr>
        <w:widowControl w:val="0"/>
        <w:jc w:val="center"/>
        <w:rPr>
          <w:b/>
        </w:rPr>
      </w:pPr>
    </w:p>
    <w:p w:rsidR="00BE1D9B" w:rsidRDefault="00BE1D9B" w:rsidP="00BE1D9B">
      <w:pPr>
        <w:widowControl w:val="0"/>
        <w:jc w:val="center"/>
        <w:rPr>
          <w:b/>
        </w:rPr>
      </w:pPr>
    </w:p>
    <w:p w:rsidR="00BE1D9B" w:rsidRPr="00192E1C" w:rsidRDefault="00BE1D9B" w:rsidP="00BE1D9B">
      <w:pPr>
        <w:widowControl w:val="0"/>
        <w:jc w:val="center"/>
        <w:rPr>
          <w:b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4394"/>
      </w:tblGrid>
      <w:tr w:rsidR="00BE1D9B" w:rsidTr="002D2AB4">
        <w:tc>
          <w:tcPr>
            <w:tcW w:w="5353" w:type="dxa"/>
            <w:shd w:val="clear" w:color="auto" w:fill="FFFFFF" w:themeFill="background1"/>
          </w:tcPr>
          <w:p w:rsidR="00BE1D9B" w:rsidRDefault="00BE1D9B" w:rsidP="002D2AB4">
            <w:pPr>
              <w:pStyle w:val="a3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Одобрено на Ученом Совете</w:t>
            </w:r>
          </w:p>
          <w:p w:rsidR="00BE1D9B" w:rsidRDefault="00BE1D9B" w:rsidP="002D2AB4">
            <w:pPr>
              <w:pStyle w:val="a3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ИФМ СО РАН</w:t>
            </w:r>
          </w:p>
          <w:p w:rsidR="00BE1D9B" w:rsidRDefault="00BE1D9B" w:rsidP="002D2AB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протокол №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от 15.10.2015</w:t>
            </w:r>
          </w:p>
        </w:tc>
        <w:tc>
          <w:tcPr>
            <w:tcW w:w="4394" w:type="dxa"/>
            <w:shd w:val="clear" w:color="auto" w:fill="FFFFFF" w:themeFill="background1"/>
          </w:tcPr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B904BC">
              <w:rPr>
                <w:b/>
                <w:sz w:val="28"/>
                <w:szCs w:val="28"/>
              </w:rPr>
              <w:t>УТВЕРЖДАЮ</w:t>
            </w:r>
          </w:p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B904BC">
              <w:rPr>
                <w:sz w:val="28"/>
                <w:szCs w:val="28"/>
              </w:rPr>
              <w:t>Директор ИФМ СО РАН</w:t>
            </w:r>
          </w:p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B904BC">
              <w:rPr>
                <w:sz w:val="28"/>
                <w:szCs w:val="28"/>
              </w:rPr>
              <w:t xml:space="preserve">д-р </w:t>
            </w:r>
            <w:proofErr w:type="spellStart"/>
            <w:r w:rsidRPr="00B904BC">
              <w:rPr>
                <w:sz w:val="28"/>
                <w:szCs w:val="28"/>
              </w:rPr>
              <w:t>техн</w:t>
            </w:r>
            <w:proofErr w:type="spellEnd"/>
            <w:r w:rsidRPr="00B904BC">
              <w:rPr>
                <w:sz w:val="28"/>
                <w:szCs w:val="28"/>
              </w:rPr>
              <w:t xml:space="preserve">. наук, проф. </w:t>
            </w:r>
          </w:p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B904BC">
              <w:rPr>
                <w:sz w:val="28"/>
                <w:szCs w:val="28"/>
              </w:rPr>
              <w:t>_________________ А.П. Семенов</w:t>
            </w:r>
          </w:p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BE1D9B" w:rsidRPr="00B904BC" w:rsidRDefault="00BE1D9B" w:rsidP="002D2A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2C3C28">
              <w:rPr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 _____</w:t>
            </w:r>
            <w:r>
              <w:rPr>
                <w:sz w:val="28"/>
                <w:szCs w:val="28"/>
                <w:u w:val="single"/>
              </w:rPr>
              <w:t>октября</w:t>
            </w:r>
            <w:r>
              <w:rPr>
                <w:sz w:val="28"/>
                <w:szCs w:val="28"/>
              </w:rPr>
              <w:t>____ 2015 г</w:t>
            </w:r>
            <w:r w:rsidRPr="00B904BC">
              <w:rPr>
                <w:sz w:val="28"/>
                <w:szCs w:val="28"/>
              </w:rPr>
              <w:t>.</w:t>
            </w:r>
          </w:p>
        </w:tc>
      </w:tr>
    </w:tbl>
    <w:p w:rsidR="00BE1D9B" w:rsidRPr="006246BC" w:rsidRDefault="00BE1D9B" w:rsidP="00BE1D9B">
      <w:pPr>
        <w:spacing w:before="120"/>
        <w:jc w:val="right"/>
        <w:rPr>
          <w:sz w:val="28"/>
          <w:szCs w:val="28"/>
        </w:rPr>
      </w:pPr>
    </w:p>
    <w:p w:rsidR="00BE1D9B" w:rsidRPr="00423112" w:rsidRDefault="00BE1D9B" w:rsidP="00BE1D9B">
      <w:pPr>
        <w:jc w:val="right"/>
        <w:rPr>
          <w:sz w:val="28"/>
          <w:szCs w:val="28"/>
        </w:rPr>
      </w:pPr>
    </w:p>
    <w:p w:rsidR="00BE1D9B" w:rsidRDefault="00BE1D9B" w:rsidP="00BE1D9B">
      <w:pPr>
        <w:jc w:val="center"/>
        <w:rPr>
          <w:sz w:val="28"/>
          <w:szCs w:val="28"/>
        </w:rPr>
      </w:pPr>
    </w:p>
    <w:p w:rsidR="00BE1D9B" w:rsidRDefault="00BE1D9B" w:rsidP="00BE1D9B">
      <w:pPr>
        <w:jc w:val="center"/>
        <w:rPr>
          <w:sz w:val="28"/>
          <w:szCs w:val="28"/>
        </w:rPr>
      </w:pPr>
    </w:p>
    <w:p w:rsidR="00BE1D9B" w:rsidRPr="00423112" w:rsidRDefault="00BE1D9B" w:rsidP="00BE1D9B">
      <w:pPr>
        <w:jc w:val="center"/>
        <w:rPr>
          <w:sz w:val="28"/>
          <w:szCs w:val="28"/>
        </w:rPr>
      </w:pPr>
    </w:p>
    <w:p w:rsidR="00A85A31" w:rsidRDefault="00A85A31" w:rsidP="00A85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КАНДИДАТСКОМУ ЭКЗАМЕНУ</w:t>
      </w:r>
    </w:p>
    <w:p w:rsidR="00BE1D9B" w:rsidRDefault="00BE1D9B" w:rsidP="00BE1D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</w:t>
      </w:r>
      <w:r w:rsidRPr="00852101">
        <w:rPr>
          <w:sz w:val="28"/>
          <w:szCs w:val="28"/>
        </w:rPr>
        <w:t>не ИСТОРИЯ И ФИЛОСОФИЯ НАУКИ</w:t>
      </w:r>
    </w:p>
    <w:p w:rsidR="00FC0C1A" w:rsidRDefault="00A72981" w:rsidP="00BE1D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BE1D9B">
        <w:rPr>
          <w:sz w:val="28"/>
          <w:szCs w:val="28"/>
        </w:rPr>
        <w:t xml:space="preserve"> подготовки</w:t>
      </w:r>
    </w:p>
    <w:p w:rsidR="00FC0C1A" w:rsidRDefault="00BE1D9B" w:rsidP="00FC0C1A">
      <w:pPr>
        <w:rPr>
          <w:b/>
          <w:sz w:val="28"/>
          <w:szCs w:val="28"/>
        </w:rPr>
      </w:pPr>
      <w:r w:rsidRPr="000E7653">
        <w:rPr>
          <w:b/>
          <w:sz w:val="28"/>
          <w:szCs w:val="28"/>
        </w:rPr>
        <w:t>0</w:t>
      </w:r>
      <w:r w:rsidRPr="0084065C">
        <w:rPr>
          <w:b/>
          <w:sz w:val="28"/>
          <w:szCs w:val="28"/>
        </w:rPr>
        <w:t xml:space="preserve">3.06.01 </w:t>
      </w:r>
      <w:r>
        <w:rPr>
          <w:b/>
          <w:sz w:val="28"/>
          <w:szCs w:val="28"/>
        </w:rPr>
        <w:t>Физика и астрономия</w:t>
      </w:r>
    </w:p>
    <w:p w:rsidR="00BE1D9B" w:rsidRDefault="00BE1D9B" w:rsidP="00BE1D9B">
      <w:pPr>
        <w:jc w:val="center"/>
        <w:rPr>
          <w:b/>
          <w:sz w:val="28"/>
          <w:szCs w:val="28"/>
        </w:rPr>
      </w:pPr>
    </w:p>
    <w:p w:rsidR="00A72981" w:rsidRPr="00190031" w:rsidRDefault="00A72981" w:rsidP="00BE1D9B">
      <w:pPr>
        <w:jc w:val="center"/>
        <w:rPr>
          <w:b/>
          <w:sz w:val="28"/>
          <w:szCs w:val="28"/>
        </w:rPr>
      </w:pPr>
    </w:p>
    <w:p w:rsidR="00BE1D9B" w:rsidRDefault="00BE1D9B" w:rsidP="00BE1D9B">
      <w:pPr>
        <w:spacing w:line="360" w:lineRule="auto"/>
      </w:pPr>
    </w:p>
    <w:p w:rsidR="00BE1D9B" w:rsidRPr="00211EFF" w:rsidRDefault="00BE1D9B" w:rsidP="00BE1D9B"/>
    <w:p w:rsidR="00BE1D9B" w:rsidRDefault="00BE1D9B" w:rsidP="00BE1D9B">
      <w:pPr>
        <w:spacing w:line="360" w:lineRule="auto"/>
      </w:pPr>
    </w:p>
    <w:p w:rsidR="00BE1D9B" w:rsidRDefault="00BE1D9B" w:rsidP="00BE1D9B">
      <w:pPr>
        <w:spacing w:line="360" w:lineRule="auto"/>
        <w:rPr>
          <w:sz w:val="28"/>
          <w:szCs w:val="28"/>
        </w:rPr>
      </w:pPr>
    </w:p>
    <w:p w:rsidR="00BE1D9B" w:rsidRDefault="00BE1D9B" w:rsidP="00BE1D9B">
      <w:pPr>
        <w:spacing w:line="360" w:lineRule="auto"/>
        <w:rPr>
          <w:sz w:val="28"/>
          <w:szCs w:val="28"/>
        </w:rPr>
      </w:pPr>
    </w:p>
    <w:p w:rsidR="00BE1D9B" w:rsidRPr="006B1C47" w:rsidRDefault="00BE1D9B" w:rsidP="00BE1D9B">
      <w:pPr>
        <w:spacing w:line="360" w:lineRule="auto"/>
        <w:rPr>
          <w:sz w:val="28"/>
          <w:szCs w:val="28"/>
        </w:rPr>
      </w:pPr>
      <w:r w:rsidRPr="006B1C47">
        <w:rPr>
          <w:sz w:val="28"/>
          <w:szCs w:val="28"/>
        </w:rPr>
        <w:t>Квалификация: Исследователь. Преподаватель-исследователь.</w:t>
      </w: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FC0C1A" w:rsidRDefault="00FC0C1A" w:rsidP="00BE1D9B">
      <w:pPr>
        <w:spacing w:line="276" w:lineRule="auto"/>
        <w:jc w:val="center"/>
        <w:rPr>
          <w:sz w:val="28"/>
          <w:szCs w:val="28"/>
        </w:rPr>
      </w:pPr>
    </w:p>
    <w:p w:rsidR="00BE1D9B" w:rsidRPr="00423112" w:rsidRDefault="00BE1D9B" w:rsidP="00BE1D9B">
      <w:pPr>
        <w:spacing w:line="276" w:lineRule="auto"/>
        <w:jc w:val="center"/>
        <w:rPr>
          <w:sz w:val="28"/>
          <w:szCs w:val="28"/>
        </w:rPr>
      </w:pPr>
    </w:p>
    <w:p w:rsidR="00BE1D9B" w:rsidRDefault="00BE1D9B" w:rsidP="00FC0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Улан-Удэ 201</w:t>
      </w:r>
      <w:r w:rsidRPr="006F1699">
        <w:rPr>
          <w:sz w:val="28"/>
          <w:szCs w:val="28"/>
        </w:rPr>
        <w:t>5</w:t>
      </w:r>
    </w:p>
    <w:p w:rsidR="00A85A31" w:rsidRPr="00FE782E" w:rsidRDefault="00A85A31" w:rsidP="00A85A31">
      <w:pPr>
        <w:ind w:firstLine="720"/>
        <w:jc w:val="center"/>
        <w:rPr>
          <w:b/>
        </w:rPr>
      </w:pPr>
      <w:r w:rsidRPr="00FE782E">
        <w:rPr>
          <w:b/>
          <w:bCs/>
        </w:rPr>
        <w:lastRenderedPageBreak/>
        <w:t>К</w:t>
      </w:r>
      <w:r w:rsidRPr="00FE782E">
        <w:rPr>
          <w:b/>
        </w:rPr>
        <w:t>андидатский экзамен по истории и философии науки</w:t>
      </w:r>
    </w:p>
    <w:p w:rsidR="00A85A31" w:rsidRPr="00FE782E" w:rsidRDefault="00A85A31" w:rsidP="00A85A31">
      <w:pPr>
        <w:ind w:firstLine="720"/>
        <w:jc w:val="center"/>
        <w:rPr>
          <w:bCs/>
        </w:rPr>
      </w:pPr>
    </w:p>
    <w:p w:rsidR="00A85A31" w:rsidRPr="00FE782E" w:rsidRDefault="00A85A31" w:rsidP="00A85A31">
      <w:pPr>
        <w:ind w:firstLine="708"/>
        <w:jc w:val="both"/>
        <w:rPr>
          <w:bCs/>
        </w:rPr>
      </w:pPr>
      <w:r w:rsidRPr="00FE782E">
        <w:rPr>
          <w:bCs/>
        </w:rPr>
        <w:t>С 1 июня 2005 г. аспиранты и соискатели вместо экзамена по «философии» должны сдавать экзамен по «истории и философии науки».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Цель новой программы - помочь аспирантам (соискателям) понять и усвоить особенности современного научного знания, познакомиться с этапами развития науки, со сменой типов научной рациональности, научными революциями, сменой научных картин мира, современными западными концепциями науки, увидеть мировоззренческую и культурную неоднозначность ее достижений. Эти вопросы всегда были объектом философской рефлексии, поскольку именно они составляют основную предметную область философии науки как отрасли знания.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 xml:space="preserve">Новая программа рассматривает философию, выделяя лишь одну грань ее взаимодействия с миром, а именно взаимоотношения философии и науки. Предполагается, что аспирант, прослушавший в студенческие годы учебный курс по философии и сдавший вступительный экзамен в аспирантуру по данной дисциплине в рамках учебной программы, в достаточной степени овладел теоретическими основами философской рефлексии, чтобы применить последние в своей профессиональной научной деятельности. 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Программа курса «История и философия науки» стремится максимально приблизить философию к потребностям и интересам современного ученого. Правда, необходимо помнить, что нельзя научить философствовать человека, даже с высшим образованием, если у него отсутствует потребность и интерес в критически-философском видении мира, если ставится задача сдать «минимум», не получив «максимум» пользы для своей профессиональной деятельности. С учетом такого «минимума» и «максимума» построена программа курса.</w:t>
      </w:r>
    </w:p>
    <w:p w:rsidR="00A85A31" w:rsidRPr="00FE782E" w:rsidRDefault="00A85A31" w:rsidP="00A85A31">
      <w:pPr>
        <w:spacing w:after="120"/>
        <w:ind w:firstLine="708"/>
        <w:jc w:val="center"/>
        <w:rPr>
          <w:b/>
        </w:rPr>
      </w:pPr>
      <w:r w:rsidRPr="00FE782E">
        <w:rPr>
          <w:b/>
        </w:rPr>
        <w:t>Структура кандидатского экзамена по истории и философии науки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Курс «История и философия науки» состоит из трех блоков: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1. Философия науки (общая часть). Программа философской части кандидатского экзамена по курсу "История и философия науки" предназначена для аспирантов и соискателей всех научных специальностей. Она представляет собой введение в общую проблематику философии науки. Наука рассматривается в широком социокультурном контексте и в ее историческом развитии. Особое внимание уделяется проблемам кризиса современной техногенной цивилизации и глобальным тенденциям смены научной картины мира, типов научной рациональности, системам ценностей, на которые ориентируются ученые. Программа ориентирована на анализ основных мировоззренческих и методологических проблем, возникающих в науке на современном этапе ее развития и получение представления о тенденциях исторического развития науки.</w:t>
      </w:r>
    </w:p>
    <w:p w:rsidR="00A85A31" w:rsidRPr="00FE782E" w:rsidRDefault="00A85A31" w:rsidP="00A85A31">
      <w:pPr>
        <w:spacing w:after="120"/>
        <w:ind w:firstLine="708"/>
      </w:pPr>
      <w:r w:rsidRPr="00FE782E">
        <w:t>2. Философские проблемы отдельных отраслей знания.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3. История отдельных отраслей науки (хронология в</w:t>
      </w:r>
      <w:r>
        <w:t>ажнейших когнитивных событий в</w:t>
      </w:r>
      <w:r w:rsidRPr="00FE782E">
        <w:t xml:space="preserve"> данной области; научные революции в истории научной дисциплины; динамика важнейших идей и методов в развитии данной области знания; актуальные проблемы и перспективы развития данной научной дисциплины).</w:t>
      </w:r>
    </w:p>
    <w:p w:rsidR="00A85A31" w:rsidRDefault="00A85A31" w:rsidP="00A85A31">
      <w:pPr>
        <w:spacing w:after="120"/>
        <w:ind w:firstLine="708"/>
        <w:jc w:val="both"/>
      </w:pPr>
      <w:r w:rsidRPr="00FE782E">
        <w:t xml:space="preserve">Кандидатский экзамен по истории и философии науки проводится в три этапа. 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rPr>
          <w:i/>
        </w:rPr>
        <w:t>На первом этапе</w:t>
      </w:r>
      <w:r w:rsidRPr="00FE782E">
        <w:t xml:space="preserve"> аспирант (соискатель) выполняет реферат.  Аспирант (соискатель) самостоятельно осуществляет подготовку по III части программы «История отрасли науки» и выбирает тему реферата по согласованию с научным руководителем диссертации или специалистом  кафедры, компетентным в вопросах истории развития данной отрасли знания, специалистом кафедры философии.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lastRenderedPageBreak/>
        <w:t>Реферат должен состоять из следующих частей: оглавление; введение (обоснование актуальности темы, цель и задачи реферата, уровень исследования проблемы); основная часть (2-3 главы (раздела), при необходимости разбитых на параграфы); заключение (подводится итог, формулируются выводы); литература (приводится в алфавитном порядке). Структура реферата должна быть обоснована, логична, соответствовать содержанию, цел</w:t>
      </w:r>
      <w:r>
        <w:t xml:space="preserve">ям и задачам. Объем реферата </w:t>
      </w:r>
      <w:r w:rsidRPr="00FE782E">
        <w:t>25 стр. (14 кегль, 1,5 интервал).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Реферат сдается в отдел аспирантуры и докторантуры не менее чем за 10 дней до экзамена.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 xml:space="preserve">Проверка подготовленного реферата проводится научным руководителем (доктором наук) или специалистом кафедры (доктором наук), который осуществляет первичную экспертизу, </w:t>
      </w:r>
      <w:r w:rsidRPr="008240EE">
        <w:rPr>
          <w:b/>
          <w:i/>
          <w:highlight w:val="yellow"/>
        </w:rPr>
        <w:t>предоставляет короткую рецензию на реферат</w:t>
      </w:r>
      <w:r w:rsidRPr="00FE782E">
        <w:t>. Рецензия должна быть заверена в общем отделе университета, поставлена дата.</w:t>
      </w:r>
    </w:p>
    <w:p w:rsidR="00A85A31" w:rsidRPr="00FE782E" w:rsidRDefault="00A85A31" w:rsidP="00A85A31">
      <w:pPr>
        <w:ind w:firstLine="708"/>
        <w:jc w:val="both"/>
      </w:pPr>
      <w:r w:rsidRPr="00FE782E">
        <w:t>Вторичную экспертизу осуществляет специалист кафедры философии (доктор наук), прошедший повышение квалификации по дисциплине «История и философия науки», который представляет рецензию на реферат и выставляет оценку по системе «зачтено-</w:t>
      </w:r>
      <w:proofErr w:type="spellStart"/>
      <w:r w:rsidRPr="00FE782E">
        <w:t>незачтено</w:t>
      </w:r>
      <w:proofErr w:type="spellEnd"/>
      <w:r w:rsidRPr="00FE782E">
        <w:t>».</w:t>
      </w:r>
    </w:p>
    <w:p w:rsidR="00A85A31" w:rsidRPr="00FE782E" w:rsidRDefault="00A85A31" w:rsidP="00A85A31">
      <w:pPr>
        <w:ind w:firstLine="720"/>
        <w:jc w:val="both"/>
      </w:pPr>
      <w:r w:rsidRPr="00FE782E">
        <w:t xml:space="preserve">При наличии оценки «зачтено» аспирант (соискатель) допускается к сдаче кандидатского экзамена по истории и философии науки. 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rPr>
          <w:i/>
        </w:rPr>
        <w:t>Второй этап</w:t>
      </w:r>
      <w:r w:rsidRPr="00FE782E">
        <w:t xml:space="preserve"> кандидатского экзамена по истории и философии науки проводится устно и состоит из ответа на первый вопрос билета. Для подготовки к экзамену аспирант (соискатель) в соответствии с примерным учебным планом, рекомендованным УМО и ВАК, прослушивает курс лекций по 1 части кандидатского экзамена: «Общие проблемы философии науки».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rPr>
          <w:i/>
        </w:rPr>
        <w:t>Третий этап</w:t>
      </w:r>
      <w:r w:rsidRPr="00FE782E">
        <w:t xml:space="preserve"> кандидатского экзамена по истории и философии науки проводится также устно и состоит из ответа на второй  вопрос билета. Для подготовки к экзамену аспирант (соискатель) в соответствии с примерным учебным планом, рекомендованным УМО и ВАК, прослушивает курс лекций по 2 части кандидатского экзамена: «Философские проблемы отдельных отраслей знания».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>Оценка ответа аспиранта (соискателя) складывается из следующих трех составляющих: а) оценка реферата по истории профильной дисциплины, б) оценка ответа по философии науки (общая часть), в) оценка ответа по философским проблемам соответствующей области знания. В итоге соискатель получает результирующую оценку, которая определяется как средняя из трех вышеназванных при условии, что все они положительные.</w:t>
      </w:r>
    </w:p>
    <w:p w:rsidR="00A85A31" w:rsidRPr="00FE782E" w:rsidRDefault="00A85A31" w:rsidP="00A85A31">
      <w:pPr>
        <w:spacing w:after="120"/>
        <w:ind w:firstLine="708"/>
        <w:jc w:val="both"/>
      </w:pPr>
      <w:r w:rsidRPr="00FE782E">
        <w:t xml:space="preserve">Все, не сдавшие экзамены (пропустившие экзамен) по уважительной причине, могут сдать его в последний день сессии при наличии оправдательного документа. </w:t>
      </w:r>
    </w:p>
    <w:p w:rsidR="009F521D" w:rsidRPr="008F049C" w:rsidRDefault="00A85A31" w:rsidP="008F049C">
      <w:pPr>
        <w:jc w:val="center"/>
        <w:rPr>
          <w:sz w:val="28"/>
          <w:szCs w:val="28"/>
        </w:rPr>
      </w:pPr>
      <w:r w:rsidRPr="00FE782E">
        <w:t>Повторная сдача кандидатского экзамена в течение одной сессии не допускается.</w:t>
      </w:r>
    </w:p>
    <w:sectPr w:rsidR="009F521D" w:rsidRPr="008F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4"/>
    <w:rsid w:val="004E4BE4"/>
    <w:rsid w:val="008F049C"/>
    <w:rsid w:val="009F521D"/>
    <w:rsid w:val="00A72981"/>
    <w:rsid w:val="00A85A31"/>
    <w:rsid w:val="00BE1D9B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C1C12-84E2-47FB-AE4E-1F4850F0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E1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E1D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6</cp:revision>
  <dcterms:created xsi:type="dcterms:W3CDTF">2016-01-06T06:03:00Z</dcterms:created>
  <dcterms:modified xsi:type="dcterms:W3CDTF">2016-01-08T02:03:00Z</dcterms:modified>
</cp:coreProperties>
</file>